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46" w:rsidRPr="006920F1" w:rsidRDefault="00C04A46" w:rsidP="00C04A46">
      <w:pPr>
        <w:jc w:val="right"/>
        <w:rPr>
          <w:color w:val="003896" w:themeColor="accent1"/>
          <w:sz w:val="18"/>
          <w:szCs w:val="18"/>
        </w:rPr>
      </w:pPr>
      <w:bookmarkStart w:id="0" w:name="_GoBack"/>
      <w:bookmarkEnd w:id="0"/>
    </w:p>
    <w:p w:rsidR="00E134DB" w:rsidRPr="006920F1" w:rsidRDefault="00C04A46" w:rsidP="00C04A46">
      <w:pPr>
        <w:jc w:val="right"/>
        <w:rPr>
          <w:rFonts w:ascii="ChaletComprime-MilanSixty" w:hAnsi="ChaletComprime-MilanSixty"/>
          <w:color w:val="B01C2E" w:themeColor="accent2"/>
          <w:sz w:val="60"/>
          <w:szCs w:val="60"/>
        </w:rPr>
      </w:pPr>
      <w:r w:rsidRPr="006920F1">
        <w:rPr>
          <w:noProof/>
          <w:color w:val="003896" w:themeColor="accent1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3B48F32" wp14:editId="20E650DA">
                <wp:simplePos x="0" y="0"/>
                <wp:positionH relativeFrom="column">
                  <wp:posOffset>0</wp:posOffset>
                </wp:positionH>
                <wp:positionV relativeFrom="paragraph">
                  <wp:posOffset>412750</wp:posOffset>
                </wp:positionV>
                <wp:extent cx="6858000" cy="4508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4508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D6CA51" id="Rectangle 4" o:spid="_x0000_s1026" style="position:absolute;margin-left:0;margin-top:32.5pt;width:540pt;height:3.5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" fillcolor="#c2bfb8 [3215]" stroked="f" strokeweight="1pt"/>
            </w:pict>
          </mc:Fallback>
        </mc:AlternateContent>
      </w:r>
      <w:r w:rsidR="006920F1">
        <w:rPr>
          <w:rFonts w:ascii="ChaletComprime-MilanSixty" w:hAnsi="ChaletComprime-MilanSixty"/>
          <w:color w:val="003896" w:themeColor="accent1"/>
          <w:sz w:val="60"/>
          <w:szCs w:val="60"/>
        </w:rPr>
        <w:t>THE</w:t>
      </w:r>
      <w:r w:rsidR="006920F1" w:rsidRPr="006920F1">
        <w:rPr>
          <w:rFonts w:ascii="ChaletComprime-MilanSixty" w:hAnsi="ChaletComprime-MilanSixty"/>
          <w:color w:val="B01C2E" w:themeColor="accent2"/>
          <w:sz w:val="60"/>
          <w:szCs w:val="60"/>
        </w:rPr>
        <w:t>PROBLEM</w:t>
      </w:r>
    </w:p>
    <w:p w:rsidR="00C04A46" w:rsidRDefault="00C04A46" w:rsidP="00C04A46">
      <w:pPr>
        <w:rPr>
          <w:szCs w:val="24"/>
        </w:rPr>
      </w:pPr>
    </w:p>
    <w:p w:rsidR="006920F1" w:rsidRDefault="006920F1" w:rsidP="006920F1">
      <w:pPr>
        <w:rPr>
          <w:szCs w:val="24"/>
        </w:rPr>
      </w:pPr>
      <w:r>
        <w:rPr>
          <w:szCs w:val="24"/>
        </w:rPr>
        <w:t xml:space="preserve">Technology has changed the way we do business, pursue education, find jobs, and interact with everyone from our family to our doctor to members of Congress. Yet nearly </w:t>
      </w:r>
      <w:r w:rsidRPr="008D4BD3">
        <w:rPr>
          <w:b/>
          <w:color w:val="B01C2E" w:themeColor="accent2"/>
          <w:szCs w:val="24"/>
        </w:rPr>
        <w:t xml:space="preserve">one in five Americans do not use the Internet </w:t>
      </w:r>
      <w:r w:rsidR="008B2731">
        <w:rPr>
          <w:szCs w:val="24"/>
        </w:rPr>
        <w:t>at all.</w:t>
      </w:r>
    </w:p>
    <w:p w:rsidR="008B2731" w:rsidRDefault="008B2731" w:rsidP="006920F1">
      <w:pPr>
        <w:rPr>
          <w:szCs w:val="24"/>
        </w:rPr>
      </w:pPr>
    </w:p>
    <w:p w:rsidR="006920F1" w:rsidRDefault="006920F1" w:rsidP="006920F1">
      <w:pPr>
        <w:rPr>
          <w:szCs w:val="24"/>
        </w:rPr>
      </w:pPr>
      <w:r>
        <w:rPr>
          <w:szCs w:val="24"/>
        </w:rPr>
        <w:t>Disproportionately from low-income and minority communities, these populations risk becoming increasingly isolated from our digital society because they lack access to the Internet and the skills necessary to use it effectively.</w:t>
      </w:r>
    </w:p>
    <w:p w:rsidR="006920F1" w:rsidRPr="000B2B02" w:rsidRDefault="006920F1" w:rsidP="006920F1">
      <w:pPr>
        <w:rPr>
          <w:szCs w:val="24"/>
        </w:rPr>
      </w:pPr>
    </w:p>
    <w:p w:rsidR="00876984" w:rsidRPr="006920F1" w:rsidRDefault="004B2D2A" w:rsidP="00876984">
      <w:pPr>
        <w:jc w:val="right"/>
        <w:rPr>
          <w:rFonts w:ascii="ChaletComprime-MilanSixty" w:hAnsi="ChaletComprime-MilanSixty"/>
          <w:color w:val="B01C2E" w:themeColor="accent2"/>
          <w:sz w:val="60"/>
          <w:szCs w:val="60"/>
        </w:rPr>
      </w:pPr>
      <w:r w:rsidRPr="006920F1">
        <w:rPr>
          <w:noProof/>
          <w:color w:val="003896" w:themeColor="accent1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D359AE" wp14:editId="7224347C">
                <wp:simplePos x="0" y="0"/>
                <wp:positionH relativeFrom="column">
                  <wp:posOffset>0</wp:posOffset>
                </wp:positionH>
                <wp:positionV relativeFrom="paragraph">
                  <wp:posOffset>412750</wp:posOffset>
                </wp:positionV>
                <wp:extent cx="6858000" cy="4508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4508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287891C" id="Rectangle 5" o:spid="_x0000_s1026" style="position:absolute;margin-left:0;margin-top:32.5pt;width:540pt;height: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" fillcolor="#c2bfb8 [3215]" stroked="f" strokeweight="1pt"/>
            </w:pict>
          </mc:Fallback>
        </mc:AlternateContent>
      </w:r>
      <w:r>
        <w:rPr>
          <w:rFonts w:ascii="ChaletComprime-MilanSixty" w:hAnsi="ChaletComprime-MilanSixty"/>
          <w:color w:val="003896" w:themeColor="accent1"/>
          <w:sz w:val="60"/>
          <w:szCs w:val="60"/>
        </w:rPr>
        <w:t>WHO</w:t>
      </w:r>
      <w:r w:rsidRPr="000B2B02">
        <w:rPr>
          <w:rFonts w:ascii="ChaletComprime-MilanSixty" w:hAnsi="ChaletComprime-MilanSixty"/>
          <w:color w:val="B01C2E" w:themeColor="accent2"/>
          <w:sz w:val="60"/>
          <w:szCs w:val="60"/>
        </w:rPr>
        <w:t>WE</w:t>
      </w:r>
      <w:r>
        <w:rPr>
          <w:rFonts w:ascii="ChaletComprime-MilanSixty" w:hAnsi="ChaletComprime-MilanSixty"/>
          <w:color w:val="003896" w:themeColor="accent1"/>
          <w:sz w:val="60"/>
          <w:szCs w:val="60"/>
        </w:rPr>
        <w:t>ARE</w:t>
      </w:r>
    </w:p>
    <w:p w:rsidR="00C04A46" w:rsidRDefault="00C04A46" w:rsidP="00C04A46">
      <w:pPr>
        <w:rPr>
          <w:color w:val="B01C2E" w:themeColor="accent2"/>
          <w:szCs w:val="24"/>
        </w:rPr>
      </w:pPr>
    </w:p>
    <w:p w:rsidR="00C04A46" w:rsidRDefault="006920F1" w:rsidP="00C04A46">
      <w:pPr>
        <w:rPr>
          <w:szCs w:val="24"/>
        </w:rPr>
      </w:pPr>
      <w:r>
        <w:rPr>
          <w:szCs w:val="24"/>
        </w:rPr>
        <w:t xml:space="preserve">EveryoneOn is a national nonprofit working to </w:t>
      </w:r>
      <w:r w:rsidRPr="004E426B">
        <w:rPr>
          <w:b/>
          <w:color w:val="B01C2E" w:themeColor="accent2"/>
          <w:szCs w:val="24"/>
        </w:rPr>
        <w:t>eliminate the digital divide</w:t>
      </w:r>
      <w:r>
        <w:rPr>
          <w:szCs w:val="24"/>
        </w:rPr>
        <w:t xml:space="preserve"> by making high-speed, low-cost Internet service and computers, as well as free digital literacy courses, accessible to all unconnected Americans.</w:t>
      </w:r>
    </w:p>
    <w:p w:rsidR="006920F1" w:rsidRDefault="006920F1" w:rsidP="00C04A46">
      <w:pPr>
        <w:rPr>
          <w:szCs w:val="24"/>
        </w:rPr>
      </w:pPr>
    </w:p>
    <w:p w:rsidR="006920F1" w:rsidRDefault="006920F1" w:rsidP="00C04A46">
      <w:pPr>
        <w:rPr>
          <w:szCs w:val="24"/>
        </w:rPr>
      </w:pPr>
      <w:r>
        <w:rPr>
          <w:szCs w:val="24"/>
        </w:rPr>
        <w:t xml:space="preserve">We aim to leverage the democratizing power of the Internet to </w:t>
      </w:r>
      <w:r w:rsidRPr="004E426B">
        <w:rPr>
          <w:b/>
          <w:color w:val="B01C2E" w:themeColor="accent2"/>
          <w:szCs w:val="24"/>
        </w:rPr>
        <w:t>provide opportunity to all Americans</w:t>
      </w:r>
      <w:r>
        <w:rPr>
          <w:szCs w:val="24"/>
        </w:rPr>
        <w:t>—regardless of age, race, geography, income, or education level.</w:t>
      </w:r>
    </w:p>
    <w:p w:rsidR="004E426B" w:rsidRDefault="004E426B" w:rsidP="00C04A46">
      <w:pPr>
        <w:rPr>
          <w:sz w:val="18"/>
          <w:szCs w:val="18"/>
        </w:rPr>
      </w:pPr>
    </w:p>
    <w:p w:rsidR="008B2731" w:rsidRDefault="008B2731" w:rsidP="008B2731">
      <w:pPr>
        <w:rPr>
          <w:szCs w:val="24"/>
        </w:rPr>
      </w:pPr>
      <w:r>
        <w:rPr>
          <w:szCs w:val="24"/>
        </w:rPr>
        <w:t xml:space="preserve">Why don’t people use the Internet? The top reasons are: </w:t>
      </w:r>
    </w:p>
    <w:p w:rsidR="008B2731" w:rsidRDefault="008B2731" w:rsidP="008B2731">
      <w:pPr>
        <w:rPr>
          <w:szCs w:val="24"/>
        </w:rPr>
      </w:pPr>
    </w:p>
    <w:p w:rsidR="008B2731" w:rsidRPr="000B2B02" w:rsidRDefault="008B2731" w:rsidP="000B2B02">
      <w:pPr>
        <w:ind w:left="720"/>
        <w:jc w:val="center"/>
        <w:rPr>
          <w:szCs w:val="24"/>
        </w:rPr>
      </w:pPr>
      <w:r w:rsidRPr="000B2B02">
        <w:rPr>
          <w:b/>
          <w:color w:val="B01C2E" w:themeColor="accent2"/>
          <w:szCs w:val="24"/>
        </w:rPr>
        <w:t>RELEVANCY</w:t>
      </w:r>
    </w:p>
    <w:p w:rsidR="008B2731" w:rsidRPr="000B2B02" w:rsidRDefault="008B2731" w:rsidP="00BF099B">
      <w:pPr>
        <w:ind w:left="720"/>
        <w:jc w:val="center"/>
        <w:rPr>
          <w:szCs w:val="24"/>
        </w:rPr>
      </w:pPr>
      <w:r w:rsidRPr="000B2B02">
        <w:rPr>
          <w:b/>
          <w:color w:val="B01C2E" w:themeColor="accent2"/>
          <w:szCs w:val="24"/>
        </w:rPr>
        <w:t>DIGITAL LITERACY</w:t>
      </w:r>
    </w:p>
    <w:p w:rsidR="008B2731" w:rsidRPr="00BF099B" w:rsidRDefault="008B2731" w:rsidP="00BF099B">
      <w:pPr>
        <w:ind w:left="720"/>
        <w:jc w:val="center"/>
        <w:rPr>
          <w:szCs w:val="24"/>
        </w:rPr>
      </w:pPr>
      <w:r w:rsidRPr="000B2B02">
        <w:rPr>
          <w:b/>
          <w:color w:val="B01C2E" w:themeColor="accent2"/>
          <w:szCs w:val="24"/>
        </w:rPr>
        <w:t>COST</w:t>
      </w:r>
    </w:p>
    <w:p w:rsidR="008B2731" w:rsidRDefault="008B2731" w:rsidP="008B2731">
      <w:pPr>
        <w:rPr>
          <w:sz w:val="18"/>
          <w:szCs w:val="18"/>
        </w:rPr>
      </w:pPr>
    </w:p>
    <w:p w:rsidR="008B2731" w:rsidRPr="008B2731" w:rsidRDefault="008B2731" w:rsidP="008B2731">
      <w:pPr>
        <w:rPr>
          <w:szCs w:val="24"/>
        </w:rPr>
      </w:pPr>
      <w:r>
        <w:rPr>
          <w:szCs w:val="24"/>
        </w:rPr>
        <w:t xml:space="preserve">At EveryoneOn, we believe in a holistic solution that addresses all of these causes of the digital divide. But we recognize that cost is the driving factor </w:t>
      </w:r>
      <w:r w:rsidR="00B35188">
        <w:rPr>
          <w:szCs w:val="24"/>
        </w:rPr>
        <w:t>in why people aren’t online, and that’s what we focus on. We know that if we make the Internet affordable, they will get online.</w:t>
      </w:r>
    </w:p>
    <w:p w:rsidR="008B2731" w:rsidRPr="000B2B02" w:rsidRDefault="008B2731" w:rsidP="00C04A46">
      <w:pPr>
        <w:rPr>
          <w:szCs w:val="24"/>
        </w:rPr>
      </w:pPr>
    </w:p>
    <w:p w:rsidR="00876984" w:rsidRPr="006920F1" w:rsidRDefault="00876984" w:rsidP="00876984">
      <w:pPr>
        <w:jc w:val="right"/>
        <w:rPr>
          <w:rFonts w:ascii="ChaletComprime-MilanSixty" w:hAnsi="ChaletComprime-MilanSixty"/>
          <w:color w:val="B01C2E" w:themeColor="accent2"/>
          <w:sz w:val="60"/>
          <w:szCs w:val="60"/>
        </w:rPr>
      </w:pPr>
      <w:r w:rsidRPr="006920F1">
        <w:rPr>
          <w:noProof/>
          <w:color w:val="003896" w:themeColor="accent1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1FE75CD" wp14:editId="49FA23F2">
                <wp:simplePos x="0" y="0"/>
                <wp:positionH relativeFrom="column">
                  <wp:posOffset>0</wp:posOffset>
                </wp:positionH>
                <wp:positionV relativeFrom="paragraph">
                  <wp:posOffset>412750</wp:posOffset>
                </wp:positionV>
                <wp:extent cx="6858000" cy="45085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4508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6874278" id="Rectangle 13" o:spid="_x0000_s1026" style="position:absolute;margin-left:0;margin-top:32.5pt;width:540pt;height:3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" fillcolor="#c2bfb8 [3215]" stroked="f" strokeweight="1pt"/>
            </w:pict>
          </mc:Fallback>
        </mc:AlternateContent>
      </w:r>
      <w:r w:rsidR="004E426B">
        <w:rPr>
          <w:rFonts w:ascii="ChaletComprime-MilanSixty" w:hAnsi="ChaletComprime-MilanSixty"/>
          <w:color w:val="003896" w:themeColor="accent1"/>
          <w:sz w:val="60"/>
          <w:szCs w:val="60"/>
        </w:rPr>
        <w:t>THE</w:t>
      </w:r>
      <w:r w:rsidR="004E426B">
        <w:rPr>
          <w:rFonts w:ascii="ChaletComprime-MilanSixty" w:hAnsi="ChaletComprime-MilanSixty"/>
          <w:color w:val="B01C2E" w:themeColor="accent2"/>
          <w:sz w:val="60"/>
          <w:szCs w:val="60"/>
        </w:rPr>
        <w:t>OFFERS</w:t>
      </w:r>
    </w:p>
    <w:p w:rsidR="00876984" w:rsidRDefault="00C239C6" w:rsidP="004E426B">
      <w:pPr>
        <w:rPr>
          <w:color w:val="B01C2E" w:themeColor="accent2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C41D91A" wp14:editId="25327A49">
            <wp:simplePos x="0" y="0"/>
            <wp:positionH relativeFrom="column">
              <wp:posOffset>5915025</wp:posOffset>
            </wp:positionH>
            <wp:positionV relativeFrom="paragraph">
              <wp:posOffset>146685</wp:posOffset>
            </wp:positionV>
            <wp:extent cx="685800" cy="685800"/>
            <wp:effectExtent l="0" t="0" r="0" b="0"/>
            <wp:wrapSquare wrapText="bothSides"/>
            <wp:docPr id="6" name="Picture 2" descr="De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vic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426B" w:rsidRDefault="004E426B" w:rsidP="004E426B">
      <w:pPr>
        <w:rPr>
          <w:szCs w:val="24"/>
        </w:rPr>
      </w:pPr>
      <w:r>
        <w:rPr>
          <w:szCs w:val="24"/>
        </w:rPr>
        <w:t xml:space="preserve">Through partnerships with leading Internet service providers, EveryoneOn is able to offer free or </w:t>
      </w:r>
      <w:r w:rsidRPr="008B2731">
        <w:rPr>
          <w:b/>
          <w:color w:val="B01C2E" w:themeColor="accent2"/>
          <w:szCs w:val="24"/>
        </w:rPr>
        <w:t>$9.95 per month home Internet</w:t>
      </w:r>
      <w:r w:rsidRPr="008B2731">
        <w:rPr>
          <w:color w:val="B01C2E" w:themeColor="accent2"/>
          <w:szCs w:val="24"/>
        </w:rPr>
        <w:t xml:space="preserve"> </w:t>
      </w:r>
      <w:r w:rsidR="00FC1672">
        <w:rPr>
          <w:szCs w:val="24"/>
        </w:rPr>
        <w:t>service in 48</w:t>
      </w:r>
      <w:r>
        <w:rPr>
          <w:szCs w:val="24"/>
        </w:rPr>
        <w:t xml:space="preserve"> states. We also work with device </w:t>
      </w:r>
      <w:proofErr w:type="spellStart"/>
      <w:r>
        <w:rPr>
          <w:szCs w:val="24"/>
        </w:rPr>
        <w:t>refurbishers</w:t>
      </w:r>
      <w:proofErr w:type="spellEnd"/>
      <w:r>
        <w:rPr>
          <w:szCs w:val="24"/>
        </w:rPr>
        <w:t xml:space="preserve"> so individuals and their families can purchase discounted devices, including </w:t>
      </w:r>
      <w:r w:rsidRPr="008B2731">
        <w:rPr>
          <w:b/>
          <w:color w:val="B01C2E" w:themeColor="accent2"/>
          <w:szCs w:val="24"/>
        </w:rPr>
        <w:t>$150 tablets</w:t>
      </w:r>
      <w:r w:rsidRPr="008B2731">
        <w:rPr>
          <w:color w:val="B01C2E" w:themeColor="accent2"/>
          <w:szCs w:val="24"/>
        </w:rPr>
        <w:t xml:space="preserve"> </w:t>
      </w:r>
      <w:r>
        <w:rPr>
          <w:szCs w:val="24"/>
        </w:rPr>
        <w:t xml:space="preserve">and </w:t>
      </w:r>
      <w:r w:rsidRPr="008B2731">
        <w:rPr>
          <w:b/>
          <w:color w:val="B01C2E" w:themeColor="accent2"/>
          <w:szCs w:val="24"/>
        </w:rPr>
        <w:t>$199 laptops</w:t>
      </w:r>
      <w:r>
        <w:rPr>
          <w:szCs w:val="24"/>
        </w:rPr>
        <w:t>.</w:t>
      </w:r>
    </w:p>
    <w:p w:rsidR="00D777D4" w:rsidRPr="000B2B02" w:rsidRDefault="00D777D4" w:rsidP="004E426B">
      <w:pPr>
        <w:rPr>
          <w:szCs w:val="24"/>
        </w:rPr>
      </w:pPr>
    </w:p>
    <w:p w:rsidR="00D777D4" w:rsidRPr="006920F1" w:rsidRDefault="00D777D4" w:rsidP="00D777D4">
      <w:pPr>
        <w:jc w:val="right"/>
        <w:rPr>
          <w:rFonts w:ascii="ChaletComprime-MilanSixty" w:hAnsi="ChaletComprime-MilanSixty"/>
          <w:color w:val="B01C2E" w:themeColor="accent2"/>
          <w:sz w:val="60"/>
          <w:szCs w:val="60"/>
        </w:rPr>
      </w:pPr>
      <w:r w:rsidRPr="006920F1">
        <w:rPr>
          <w:noProof/>
          <w:color w:val="003896" w:themeColor="accent1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C8A1312" wp14:editId="780A5721">
                <wp:simplePos x="0" y="0"/>
                <wp:positionH relativeFrom="column">
                  <wp:posOffset>0</wp:posOffset>
                </wp:positionH>
                <wp:positionV relativeFrom="paragraph">
                  <wp:posOffset>412750</wp:posOffset>
                </wp:positionV>
                <wp:extent cx="6858000" cy="450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4508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F150C1E" id="Rectangle 2" o:spid="_x0000_s1026" style="position:absolute;margin-left:0;margin-top:32.5pt;width:540pt;height:3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" fillcolor="#c2bfb8 [3215]" stroked="f" strokeweight="1pt"/>
            </w:pict>
          </mc:Fallback>
        </mc:AlternateContent>
      </w:r>
      <w:r w:rsidR="00074121">
        <w:rPr>
          <w:rFonts w:ascii="ChaletComprime-MilanSixty" w:hAnsi="ChaletComprime-MilanSixty"/>
          <w:color w:val="003896" w:themeColor="accent1"/>
          <w:sz w:val="60"/>
          <w:szCs w:val="60"/>
        </w:rPr>
        <w:t>DIGITAL</w:t>
      </w:r>
      <w:r w:rsidR="00074121">
        <w:rPr>
          <w:rFonts w:ascii="ChaletComprime-MilanSixty" w:hAnsi="ChaletComprime-MilanSixty"/>
          <w:color w:val="B01C2E" w:themeColor="accent2"/>
          <w:sz w:val="60"/>
          <w:szCs w:val="60"/>
        </w:rPr>
        <w:t>LITERACY</w:t>
      </w:r>
    </w:p>
    <w:p w:rsidR="00876984" w:rsidRDefault="00876984" w:rsidP="00876984">
      <w:pPr>
        <w:rPr>
          <w:szCs w:val="24"/>
        </w:rPr>
      </w:pPr>
    </w:p>
    <w:p w:rsidR="000B2B02" w:rsidRDefault="008504DB" w:rsidP="008504DB">
      <w:r>
        <w:t xml:space="preserve">We collaborate with libraries and nonprofits to advertise </w:t>
      </w:r>
      <w:r w:rsidRPr="008B2731">
        <w:rPr>
          <w:b/>
          <w:color w:val="B01C2E" w:themeColor="accent2"/>
        </w:rPr>
        <w:t>free computer and Internet courses</w:t>
      </w:r>
      <w:r>
        <w:t xml:space="preserve"> available at over 8,000 training sites across the country. By texting </w:t>
      </w:r>
      <w:r w:rsidR="00F31BE0">
        <w:t xml:space="preserve">“connect” to 215-45 or visiting </w:t>
      </w:r>
      <w:r w:rsidR="000B2B02">
        <w:t>our website</w:t>
      </w:r>
      <w:r w:rsidR="00F31BE0">
        <w:t>, users can discover the closest class in their communities.</w:t>
      </w:r>
    </w:p>
    <w:p w:rsidR="000B2B02" w:rsidRDefault="000B2B02" w:rsidP="008504DB"/>
    <w:p w:rsidR="00AE4FA5" w:rsidRPr="000B2B02" w:rsidRDefault="000B2B02" w:rsidP="008504DB">
      <w:pPr>
        <w:rPr>
          <w:b/>
          <w:color w:val="003896" w:themeColor="accent1"/>
        </w:rPr>
      </w:pPr>
      <w:r w:rsidRPr="000B2B02">
        <w:rPr>
          <w:b/>
          <w:color w:val="003896" w:themeColor="accent1"/>
        </w:rPr>
        <w:t>For more information, visit EveryoneOn.org or text “connect” to 215-45</w:t>
      </w:r>
      <w:r w:rsidR="00841503" w:rsidRPr="000B2B02">
        <w:rPr>
          <w:b/>
          <w:color w:val="003896" w:themeColor="accent1"/>
        </w:rPr>
        <w:t xml:space="preserve"> </w:t>
      </w:r>
      <w:r w:rsidRPr="000B2B02">
        <w:rPr>
          <w:b/>
          <w:color w:val="003896" w:themeColor="accent1"/>
        </w:rPr>
        <w:t>to</w:t>
      </w:r>
      <w:r w:rsidR="00841503" w:rsidRPr="000B2B02">
        <w:rPr>
          <w:b/>
          <w:color w:val="003896" w:themeColor="accent1"/>
        </w:rPr>
        <w:t xml:space="preserve"> see what offers are available in your area</w:t>
      </w:r>
      <w:r w:rsidRPr="000B2B02">
        <w:rPr>
          <w:b/>
          <w:color w:val="003896" w:themeColor="accent1"/>
        </w:rPr>
        <w:t>.</w:t>
      </w:r>
    </w:p>
    <w:sectPr w:rsidR="00AE4FA5" w:rsidRPr="000B2B02" w:rsidSect="00C04A46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3EA" w:rsidRDefault="006253EA" w:rsidP="00BD4D31">
      <w:r>
        <w:separator/>
      </w:r>
    </w:p>
  </w:endnote>
  <w:endnote w:type="continuationSeparator" w:id="0">
    <w:p w:rsidR="006253EA" w:rsidRDefault="006253EA" w:rsidP="00BD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roxima Nova Lt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B" w:csb1="00000000"/>
  </w:font>
  <w:font w:name="ChaletComprime-MilanSixty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009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5AB" w:rsidRPr="009025AB" w:rsidRDefault="000B2B02" w:rsidP="009025AB">
    <w:pPr>
      <w:pStyle w:val="Footer"/>
      <w:jc w:val="center"/>
      <w:rPr>
        <w:color w:val="656157" w:themeColor="text2" w:themeShade="80"/>
        <w:sz w:val="20"/>
        <w:szCs w:val="20"/>
      </w:rPr>
    </w:pPr>
    <w:r>
      <w:rPr>
        <w:color w:val="656157" w:themeColor="text2" w:themeShade="80"/>
        <w:sz w:val="20"/>
        <w:szCs w:val="20"/>
      </w:rPr>
      <w:t>E</w:t>
    </w:r>
    <w:r w:rsidR="009025AB" w:rsidRPr="009025AB">
      <w:rPr>
        <w:color w:val="656157" w:themeColor="text2" w:themeShade="80"/>
        <w:sz w:val="20"/>
        <w:szCs w:val="20"/>
      </w:rPr>
      <w:t>veryone</w:t>
    </w:r>
    <w:r>
      <w:rPr>
        <w:color w:val="656157" w:themeColor="text2" w:themeShade="80"/>
        <w:sz w:val="20"/>
        <w:szCs w:val="20"/>
      </w:rPr>
      <w:t>O</w:t>
    </w:r>
    <w:r w:rsidR="009025AB" w:rsidRPr="009025AB">
      <w:rPr>
        <w:color w:val="656157" w:themeColor="text2" w:themeShade="80"/>
        <w:sz w:val="20"/>
        <w:szCs w:val="20"/>
      </w:rPr>
      <w:t>n.org | @</w:t>
    </w:r>
    <w:proofErr w:type="spellStart"/>
    <w:r w:rsidR="009025AB" w:rsidRPr="009025AB">
      <w:rPr>
        <w:color w:val="656157" w:themeColor="text2" w:themeShade="80"/>
        <w:sz w:val="20"/>
        <w:szCs w:val="20"/>
      </w:rPr>
      <w:t>everyone_on</w:t>
    </w:r>
    <w:proofErr w:type="spellEnd"/>
    <w:r w:rsidR="00AE4FA5">
      <w:rPr>
        <w:color w:val="656157" w:themeColor="text2" w:themeShade="80"/>
        <w:sz w:val="20"/>
        <w:szCs w:val="20"/>
      </w:rPr>
      <w:t xml:space="preserve"> | info@everyoneon.org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3EA" w:rsidRDefault="006253EA" w:rsidP="00BD4D31">
      <w:r>
        <w:separator/>
      </w:r>
    </w:p>
  </w:footnote>
  <w:footnote w:type="continuationSeparator" w:id="0">
    <w:p w:rsidR="006253EA" w:rsidRDefault="006253EA" w:rsidP="00BD4D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0F1" w:rsidRDefault="006920F1">
    <w:pPr>
      <w:pStyle w:val="Header"/>
    </w:pPr>
    <w:r w:rsidRPr="00E134DB">
      <w:rPr>
        <w:noProof/>
        <w:color w:val="003896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2ED752" wp14:editId="23074BAB">
              <wp:simplePos x="0" y="0"/>
              <wp:positionH relativeFrom="column">
                <wp:posOffset>-476250</wp:posOffset>
              </wp:positionH>
              <wp:positionV relativeFrom="paragraph">
                <wp:posOffset>-533400</wp:posOffset>
              </wp:positionV>
              <wp:extent cx="7820025" cy="685800"/>
              <wp:effectExtent l="0" t="0" r="952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20025" cy="6858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A5EBB71" id="Rectangle 1" o:spid="_x0000_s1026" style="position:absolute;margin-left:-37.5pt;margin-top:-42pt;width:615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" fillcolor="#b01c2e [3205]" stroked="f" strokeweight="1pt"/>
          </w:pict>
        </mc:Fallback>
      </mc:AlternateContent>
    </w:r>
    <w:r w:rsidRPr="00E134DB">
      <w:rPr>
        <w:noProof/>
        <w:color w:val="003896" w:themeColor="accent1"/>
      </w:rPr>
      <w:drawing>
        <wp:anchor distT="0" distB="0" distL="114300" distR="114300" simplePos="0" relativeHeight="251660288" behindDoc="0" locked="0" layoutInCell="1" allowOverlap="1" wp14:anchorId="09C42B1D" wp14:editId="45B6BA99">
          <wp:simplePos x="0" y="0"/>
          <wp:positionH relativeFrom="column">
            <wp:posOffset>-365760</wp:posOffset>
          </wp:positionH>
          <wp:positionV relativeFrom="topMargin">
            <wp:posOffset>94615</wp:posOffset>
          </wp:positionV>
          <wp:extent cx="2749435" cy="448056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veryoneon_hirez logo transparent.png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9435" cy="448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56B58"/>
    <w:multiLevelType w:val="hybridMultilevel"/>
    <w:tmpl w:val="D0643E72"/>
    <w:lvl w:ilvl="0" w:tplc="27FE8C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31"/>
    <w:rsid w:val="00073FC8"/>
    <w:rsid w:val="00074121"/>
    <w:rsid w:val="000874FD"/>
    <w:rsid w:val="00092F3B"/>
    <w:rsid w:val="000B2B02"/>
    <w:rsid w:val="000E04E7"/>
    <w:rsid w:val="000F2DCE"/>
    <w:rsid w:val="000F617C"/>
    <w:rsid w:val="001174EB"/>
    <w:rsid w:val="00151B49"/>
    <w:rsid w:val="001870D2"/>
    <w:rsid w:val="001A2E8C"/>
    <w:rsid w:val="001F058C"/>
    <w:rsid w:val="0020472A"/>
    <w:rsid w:val="002164EC"/>
    <w:rsid w:val="00256ED1"/>
    <w:rsid w:val="0028192C"/>
    <w:rsid w:val="00287BA1"/>
    <w:rsid w:val="002E4FCC"/>
    <w:rsid w:val="00340D00"/>
    <w:rsid w:val="00343945"/>
    <w:rsid w:val="00364D2B"/>
    <w:rsid w:val="00370DB6"/>
    <w:rsid w:val="00370E52"/>
    <w:rsid w:val="00392200"/>
    <w:rsid w:val="00395314"/>
    <w:rsid w:val="003A164A"/>
    <w:rsid w:val="003A4573"/>
    <w:rsid w:val="003D090A"/>
    <w:rsid w:val="003E1564"/>
    <w:rsid w:val="003E4318"/>
    <w:rsid w:val="00445C12"/>
    <w:rsid w:val="004527C4"/>
    <w:rsid w:val="00475AA7"/>
    <w:rsid w:val="00486282"/>
    <w:rsid w:val="00493244"/>
    <w:rsid w:val="00497EC7"/>
    <w:rsid w:val="004A416D"/>
    <w:rsid w:val="004A6B33"/>
    <w:rsid w:val="004B1C9D"/>
    <w:rsid w:val="004B2D2A"/>
    <w:rsid w:val="004E426B"/>
    <w:rsid w:val="0050586C"/>
    <w:rsid w:val="005228AF"/>
    <w:rsid w:val="005251B2"/>
    <w:rsid w:val="00526C7E"/>
    <w:rsid w:val="00530881"/>
    <w:rsid w:val="00551412"/>
    <w:rsid w:val="0055793D"/>
    <w:rsid w:val="005602CB"/>
    <w:rsid w:val="005750EB"/>
    <w:rsid w:val="00591A21"/>
    <w:rsid w:val="005A0323"/>
    <w:rsid w:val="005A1DD9"/>
    <w:rsid w:val="005A393C"/>
    <w:rsid w:val="005A5F2F"/>
    <w:rsid w:val="005E20AC"/>
    <w:rsid w:val="005E51FB"/>
    <w:rsid w:val="005E524B"/>
    <w:rsid w:val="005E63CF"/>
    <w:rsid w:val="005F4AC4"/>
    <w:rsid w:val="006136EC"/>
    <w:rsid w:val="006207E2"/>
    <w:rsid w:val="006253EA"/>
    <w:rsid w:val="006269E7"/>
    <w:rsid w:val="00633756"/>
    <w:rsid w:val="0065318C"/>
    <w:rsid w:val="006920F1"/>
    <w:rsid w:val="006C12CA"/>
    <w:rsid w:val="006F1FAD"/>
    <w:rsid w:val="007127A0"/>
    <w:rsid w:val="00722414"/>
    <w:rsid w:val="00727BBD"/>
    <w:rsid w:val="00736839"/>
    <w:rsid w:val="007368BE"/>
    <w:rsid w:val="00737469"/>
    <w:rsid w:val="00762FC1"/>
    <w:rsid w:val="007B1F4F"/>
    <w:rsid w:val="007B3D57"/>
    <w:rsid w:val="007C2FA3"/>
    <w:rsid w:val="007D6E3F"/>
    <w:rsid w:val="007D75BF"/>
    <w:rsid w:val="007F64E6"/>
    <w:rsid w:val="008009C5"/>
    <w:rsid w:val="0082387C"/>
    <w:rsid w:val="00831FE7"/>
    <w:rsid w:val="00841503"/>
    <w:rsid w:val="0085030D"/>
    <w:rsid w:val="008504DB"/>
    <w:rsid w:val="00856B60"/>
    <w:rsid w:val="0087366F"/>
    <w:rsid w:val="00876984"/>
    <w:rsid w:val="008B2731"/>
    <w:rsid w:val="008B4736"/>
    <w:rsid w:val="008C25B5"/>
    <w:rsid w:val="008D0CDB"/>
    <w:rsid w:val="008E1DBB"/>
    <w:rsid w:val="008E5DEB"/>
    <w:rsid w:val="008F5E0E"/>
    <w:rsid w:val="009025AB"/>
    <w:rsid w:val="00930500"/>
    <w:rsid w:val="009361A9"/>
    <w:rsid w:val="00970964"/>
    <w:rsid w:val="009A42E3"/>
    <w:rsid w:val="009B2FFC"/>
    <w:rsid w:val="009B66FE"/>
    <w:rsid w:val="009D2E4E"/>
    <w:rsid w:val="009D636E"/>
    <w:rsid w:val="009E4BD8"/>
    <w:rsid w:val="009E7768"/>
    <w:rsid w:val="00A011CD"/>
    <w:rsid w:val="00A02EA7"/>
    <w:rsid w:val="00A04B4F"/>
    <w:rsid w:val="00A3745B"/>
    <w:rsid w:val="00A643D8"/>
    <w:rsid w:val="00A96C40"/>
    <w:rsid w:val="00AB4F8E"/>
    <w:rsid w:val="00AD388C"/>
    <w:rsid w:val="00AE2B46"/>
    <w:rsid w:val="00AE4FA5"/>
    <w:rsid w:val="00AF1531"/>
    <w:rsid w:val="00AF57F4"/>
    <w:rsid w:val="00AF7838"/>
    <w:rsid w:val="00B25464"/>
    <w:rsid w:val="00B338F5"/>
    <w:rsid w:val="00B35188"/>
    <w:rsid w:val="00B46BB6"/>
    <w:rsid w:val="00B5772F"/>
    <w:rsid w:val="00B961F4"/>
    <w:rsid w:val="00BC4244"/>
    <w:rsid w:val="00BC61E4"/>
    <w:rsid w:val="00BD4D31"/>
    <w:rsid w:val="00BE005D"/>
    <w:rsid w:val="00BF099B"/>
    <w:rsid w:val="00C04A46"/>
    <w:rsid w:val="00C239C6"/>
    <w:rsid w:val="00C31171"/>
    <w:rsid w:val="00C31A2C"/>
    <w:rsid w:val="00C35AC2"/>
    <w:rsid w:val="00C53C43"/>
    <w:rsid w:val="00C55B48"/>
    <w:rsid w:val="00C57F11"/>
    <w:rsid w:val="00C70277"/>
    <w:rsid w:val="00C708B5"/>
    <w:rsid w:val="00C7417C"/>
    <w:rsid w:val="00C97E32"/>
    <w:rsid w:val="00CB19FF"/>
    <w:rsid w:val="00CB219F"/>
    <w:rsid w:val="00CF3C46"/>
    <w:rsid w:val="00D53D91"/>
    <w:rsid w:val="00D551CC"/>
    <w:rsid w:val="00D777D4"/>
    <w:rsid w:val="00D8374F"/>
    <w:rsid w:val="00D84971"/>
    <w:rsid w:val="00DA1438"/>
    <w:rsid w:val="00DA6485"/>
    <w:rsid w:val="00DB4C58"/>
    <w:rsid w:val="00DB5166"/>
    <w:rsid w:val="00DB6214"/>
    <w:rsid w:val="00DD0AB2"/>
    <w:rsid w:val="00DD3065"/>
    <w:rsid w:val="00DF42CC"/>
    <w:rsid w:val="00E063F8"/>
    <w:rsid w:val="00E134DB"/>
    <w:rsid w:val="00E145EA"/>
    <w:rsid w:val="00E50FE9"/>
    <w:rsid w:val="00E52974"/>
    <w:rsid w:val="00E54112"/>
    <w:rsid w:val="00E64539"/>
    <w:rsid w:val="00E73CA1"/>
    <w:rsid w:val="00E74E5D"/>
    <w:rsid w:val="00E77A31"/>
    <w:rsid w:val="00E84548"/>
    <w:rsid w:val="00E87937"/>
    <w:rsid w:val="00EF3C0B"/>
    <w:rsid w:val="00F031BF"/>
    <w:rsid w:val="00F054C3"/>
    <w:rsid w:val="00F10328"/>
    <w:rsid w:val="00F2303D"/>
    <w:rsid w:val="00F31BE0"/>
    <w:rsid w:val="00F62036"/>
    <w:rsid w:val="00F6436F"/>
    <w:rsid w:val="00F64BEC"/>
    <w:rsid w:val="00F808E7"/>
    <w:rsid w:val="00F83352"/>
    <w:rsid w:val="00F842F7"/>
    <w:rsid w:val="00F902D4"/>
    <w:rsid w:val="00F920F5"/>
    <w:rsid w:val="00FA2943"/>
    <w:rsid w:val="00FC1672"/>
    <w:rsid w:val="00FE7414"/>
    <w:rsid w:val="00FF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91"/>
    <w:rPr>
      <w:rFonts w:ascii="Proxima Nova Lt" w:hAnsi="Proxima Nova L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93D"/>
    <w:pPr>
      <w:keepNext/>
      <w:keepLines/>
      <w:spacing w:before="240"/>
      <w:outlineLvl w:val="0"/>
    </w:pPr>
    <w:rPr>
      <w:rFonts w:ascii="ChaletComprime-MilanSixty" w:eastAsiaTheme="majorEastAsia" w:hAnsi="ChaletComprime-MilanSixty" w:cstheme="majorBidi"/>
      <w:spacing w:val="2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79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3896" w:themeColor="accen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93D"/>
    <w:rPr>
      <w:rFonts w:ascii="ChaletComprime-MilanSixty" w:eastAsiaTheme="majorEastAsia" w:hAnsi="ChaletComprime-MilanSixty" w:cstheme="majorBidi"/>
      <w:spacing w:val="20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793D"/>
    <w:rPr>
      <w:rFonts w:asciiTheme="majorHAnsi" w:eastAsiaTheme="majorEastAsia" w:hAnsiTheme="majorHAnsi" w:cstheme="majorBidi"/>
      <w:color w:val="003896" w:themeColor="accent1"/>
      <w:sz w:val="32"/>
      <w:szCs w:val="26"/>
    </w:rPr>
  </w:style>
  <w:style w:type="paragraph" w:styleId="Header">
    <w:name w:val="header"/>
    <w:basedOn w:val="Normal"/>
    <w:link w:val="HeaderChar"/>
    <w:uiPriority w:val="99"/>
    <w:unhideWhenUsed/>
    <w:rsid w:val="00BD4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D31"/>
    <w:rPr>
      <w:rFonts w:ascii="Proxima Nova Lt" w:hAnsi="Proxima Nova Lt"/>
      <w:sz w:val="24"/>
    </w:rPr>
  </w:style>
  <w:style w:type="paragraph" w:styleId="Footer">
    <w:name w:val="footer"/>
    <w:basedOn w:val="Normal"/>
    <w:link w:val="FooterChar"/>
    <w:uiPriority w:val="99"/>
    <w:unhideWhenUsed/>
    <w:rsid w:val="00BD4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D31"/>
    <w:rPr>
      <w:rFonts w:ascii="Proxima Nova Lt" w:hAnsi="Proxima Nova Lt"/>
      <w:sz w:val="24"/>
    </w:rPr>
  </w:style>
  <w:style w:type="paragraph" w:styleId="ListParagraph">
    <w:name w:val="List Paragraph"/>
    <w:basedOn w:val="Normal"/>
    <w:uiPriority w:val="34"/>
    <w:qFormat/>
    <w:rsid w:val="008B27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4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91"/>
    <w:rPr>
      <w:rFonts w:ascii="Proxima Nova Lt" w:hAnsi="Proxima Nova L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93D"/>
    <w:pPr>
      <w:keepNext/>
      <w:keepLines/>
      <w:spacing w:before="240"/>
      <w:outlineLvl w:val="0"/>
    </w:pPr>
    <w:rPr>
      <w:rFonts w:ascii="ChaletComprime-MilanSixty" w:eastAsiaTheme="majorEastAsia" w:hAnsi="ChaletComprime-MilanSixty" w:cstheme="majorBidi"/>
      <w:spacing w:val="2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79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3896" w:themeColor="accen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93D"/>
    <w:rPr>
      <w:rFonts w:ascii="ChaletComprime-MilanSixty" w:eastAsiaTheme="majorEastAsia" w:hAnsi="ChaletComprime-MilanSixty" w:cstheme="majorBidi"/>
      <w:spacing w:val="20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793D"/>
    <w:rPr>
      <w:rFonts w:asciiTheme="majorHAnsi" w:eastAsiaTheme="majorEastAsia" w:hAnsiTheme="majorHAnsi" w:cstheme="majorBidi"/>
      <w:color w:val="003896" w:themeColor="accent1"/>
      <w:sz w:val="32"/>
      <w:szCs w:val="26"/>
    </w:rPr>
  </w:style>
  <w:style w:type="paragraph" w:styleId="Header">
    <w:name w:val="header"/>
    <w:basedOn w:val="Normal"/>
    <w:link w:val="HeaderChar"/>
    <w:uiPriority w:val="99"/>
    <w:unhideWhenUsed/>
    <w:rsid w:val="00BD4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D31"/>
    <w:rPr>
      <w:rFonts w:ascii="Proxima Nova Lt" w:hAnsi="Proxima Nova Lt"/>
      <w:sz w:val="24"/>
    </w:rPr>
  </w:style>
  <w:style w:type="paragraph" w:styleId="Footer">
    <w:name w:val="footer"/>
    <w:basedOn w:val="Normal"/>
    <w:link w:val="FooterChar"/>
    <w:uiPriority w:val="99"/>
    <w:unhideWhenUsed/>
    <w:rsid w:val="00BD4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D31"/>
    <w:rPr>
      <w:rFonts w:ascii="Proxima Nova Lt" w:hAnsi="Proxima Nova Lt"/>
      <w:sz w:val="24"/>
    </w:rPr>
  </w:style>
  <w:style w:type="paragraph" w:styleId="ListParagraph">
    <w:name w:val="List Paragraph"/>
    <w:basedOn w:val="Normal"/>
    <w:uiPriority w:val="34"/>
    <w:qFormat/>
    <w:rsid w:val="008B27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4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veryoneOn">
      <a:dk1>
        <a:srgbClr val="000000"/>
      </a:dk1>
      <a:lt1>
        <a:sysClr val="window" lastClr="FFFFFF"/>
      </a:lt1>
      <a:dk2>
        <a:srgbClr val="C2BFB8"/>
      </a:dk2>
      <a:lt2>
        <a:srgbClr val="FFFFFF"/>
      </a:lt2>
      <a:accent1>
        <a:srgbClr val="003896"/>
      </a:accent1>
      <a:accent2>
        <a:srgbClr val="B01C2E"/>
      </a:accent2>
      <a:accent3>
        <a:srgbClr val="C2BFB8"/>
      </a:accent3>
      <a:accent4>
        <a:srgbClr val="FFC000"/>
      </a:accent4>
      <a:accent5>
        <a:srgbClr val="4472C4"/>
      </a:accent5>
      <a:accent6>
        <a:srgbClr val="70AD47"/>
      </a:accent6>
      <a:hlink>
        <a:srgbClr val="B01C2E"/>
      </a:hlink>
      <a:folHlink>
        <a:srgbClr val="B01C2E"/>
      </a:folHlink>
    </a:clrScheme>
    <a:fontScheme name="EveryoneOn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F4530-5615-2141-B853-DCECE010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1664</Characters>
  <Application>Microsoft Macintosh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QCC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Suchita</dc:creator>
  <cp:lastModifiedBy>Erin Earnst</cp:lastModifiedBy>
  <cp:revision>2</cp:revision>
  <dcterms:created xsi:type="dcterms:W3CDTF">2015-04-29T15:04:00Z</dcterms:created>
  <dcterms:modified xsi:type="dcterms:W3CDTF">2015-04-29T15:04:00Z</dcterms:modified>
</cp:coreProperties>
</file>