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39" w:rsidRDefault="00341239">
      <w:pPr>
        <w:rPr>
          <w:color w:val="FF0000"/>
        </w:rPr>
      </w:pPr>
    </w:p>
    <w:tbl>
      <w:tblPr>
        <w:tblpPr w:leftFromText="187" w:rightFromText="187" w:vertAnchor="page" w:horzAnchor="margin" w:tblpXSpec="center" w:tblpY="1441"/>
        <w:tblW w:w="9835" w:type="dxa"/>
        <w:tblBorders>
          <w:bottom w:val="thickThinSmallGap" w:sz="24" w:space="0" w:color="365F91"/>
        </w:tblBorders>
        <w:tblLook w:val="04A0" w:firstRow="1" w:lastRow="0" w:firstColumn="1" w:lastColumn="0" w:noHBand="0" w:noVBand="1"/>
      </w:tblPr>
      <w:tblGrid>
        <w:gridCol w:w="9835"/>
      </w:tblGrid>
      <w:tr w:rsidR="00341239" w:rsidRPr="006D5A51" w:rsidTr="00341239">
        <w:trPr>
          <w:trHeight w:val="432"/>
        </w:trPr>
        <w:tc>
          <w:tcPr>
            <w:tcW w:w="9835" w:type="dxa"/>
            <w:tcBorders>
              <w:top w:val="nil"/>
              <w:bottom w:val="thickThinSmallGap" w:sz="24" w:space="0" w:color="7030A0"/>
            </w:tcBorders>
            <w:shd w:val="clear" w:color="auto" w:fill="auto"/>
            <w:tcMar>
              <w:top w:w="14" w:type="dxa"/>
              <w:left w:w="115" w:type="dxa"/>
              <w:bottom w:w="72" w:type="dxa"/>
              <w:right w:w="115" w:type="dxa"/>
            </w:tcMar>
            <w:vAlign w:val="center"/>
          </w:tcPr>
          <w:p w:rsidR="00341239" w:rsidRPr="006D5A51" w:rsidRDefault="00341239" w:rsidP="00227637">
            <w:pPr>
              <w:keepNext/>
              <w:ind w:right="-115"/>
              <w:contextualSpacing/>
              <w:jc w:val="center"/>
              <w:outlineLvl w:val="0"/>
              <w:rPr>
                <w:rFonts w:ascii="Cambria" w:eastAsia="Times New Roman" w:hAnsi="Cambria"/>
                <w:bCs/>
                <w:kern w:val="32"/>
                <w:sz w:val="32"/>
                <w:szCs w:val="32"/>
              </w:rPr>
            </w:pPr>
            <w:r w:rsidRPr="00525E02">
              <w:rPr>
                <w:rFonts w:cs="Arial"/>
                <w:bCs/>
                <w:kern w:val="32"/>
                <w:sz w:val="28"/>
                <w:szCs w:val="28"/>
              </w:rPr>
              <w:t xml:space="preserve">Educator Growth and </w:t>
            </w:r>
            <w:r>
              <w:rPr>
                <w:rFonts w:cs="Arial"/>
                <w:bCs/>
                <w:kern w:val="32"/>
                <w:sz w:val="28"/>
                <w:szCs w:val="28"/>
              </w:rPr>
              <w:t>Effectiveness</w:t>
            </w:r>
            <w:r w:rsidRPr="00525E02">
              <w:rPr>
                <w:rFonts w:cs="Arial"/>
                <w:bCs/>
                <w:kern w:val="32"/>
                <w:sz w:val="28"/>
                <w:szCs w:val="28"/>
              </w:rPr>
              <w:t xml:space="preserve"> Model for Teachers of Adult Education</w:t>
            </w:r>
          </w:p>
        </w:tc>
      </w:tr>
      <w:tr w:rsidR="00341239" w:rsidRPr="00BE46D2" w:rsidTr="00341239">
        <w:trPr>
          <w:trHeight w:val="453"/>
        </w:trPr>
        <w:tc>
          <w:tcPr>
            <w:tcW w:w="9835" w:type="dxa"/>
            <w:tcBorders>
              <w:top w:val="thickThinSmallGap" w:sz="24" w:space="0" w:color="7030A0"/>
              <w:bottom w:val="nil"/>
            </w:tcBorders>
            <w:shd w:val="clear" w:color="auto" w:fill="auto"/>
            <w:tcMar>
              <w:top w:w="14" w:type="dxa"/>
              <w:left w:w="115" w:type="dxa"/>
              <w:bottom w:w="72" w:type="dxa"/>
              <w:right w:w="115" w:type="dxa"/>
            </w:tcMar>
            <w:vAlign w:val="center"/>
          </w:tcPr>
          <w:p w:rsidR="00341239" w:rsidRPr="00BE46D2" w:rsidRDefault="00341239" w:rsidP="00227637">
            <w:pPr>
              <w:keepNext/>
              <w:jc w:val="center"/>
              <w:outlineLvl w:val="0"/>
              <w:rPr>
                <w:rFonts w:ascii="Cambria" w:eastAsia="Times New Roman" w:hAnsi="Cambria"/>
                <w:b/>
                <w:bCs/>
                <w:color w:val="E36C0A" w:themeColor="accent6" w:themeShade="BF"/>
                <w:kern w:val="32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E36C0A" w:themeColor="accent6" w:themeShade="BF"/>
                <w:kern w:val="32"/>
                <w:sz w:val="28"/>
                <w:szCs w:val="28"/>
              </w:rPr>
              <w:t>Summative Reflection Guide Template</w:t>
            </w:r>
          </w:p>
        </w:tc>
      </w:tr>
    </w:tbl>
    <w:p w:rsidR="00341239" w:rsidRDefault="00341239">
      <w:pPr>
        <w:rPr>
          <w:color w:val="FF0000"/>
        </w:rPr>
      </w:pPr>
    </w:p>
    <w:p w:rsidR="00341239" w:rsidRDefault="00341239">
      <w:pPr>
        <w:rPr>
          <w:color w:val="FF0000"/>
        </w:rPr>
      </w:pPr>
      <w:r w:rsidRPr="00341239">
        <w:rPr>
          <w:noProof/>
          <w:color w:val="FF0000"/>
        </w:rPr>
        <w:drawing>
          <wp:anchor distT="0" distB="0" distL="114300" distR="114300" simplePos="0" relativeHeight="251660288" behindDoc="1" locked="0" layoutInCell="1" allowOverlap="1" wp14:anchorId="1393300B" wp14:editId="10A6DC22">
            <wp:simplePos x="0" y="0"/>
            <wp:positionH relativeFrom="column">
              <wp:posOffset>7886700</wp:posOffset>
            </wp:positionH>
            <wp:positionV relativeFrom="paragraph">
              <wp:posOffset>148590</wp:posOffset>
            </wp:positionV>
            <wp:extent cx="731520" cy="511810"/>
            <wp:effectExtent l="0" t="0" r="0" b="2540"/>
            <wp:wrapThrough wrapText="bothSides">
              <wp:wrapPolygon edited="0">
                <wp:start x="0" y="0"/>
                <wp:lineTo x="0" y="20903"/>
                <wp:lineTo x="20813" y="20903"/>
                <wp:lineTo x="2081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-sabes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239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695512B2" wp14:editId="7FBB2481">
            <wp:simplePos x="0" y="0"/>
            <wp:positionH relativeFrom="column">
              <wp:posOffset>133350</wp:posOffset>
            </wp:positionH>
            <wp:positionV relativeFrom="paragraph">
              <wp:posOffset>102870</wp:posOffset>
            </wp:positionV>
            <wp:extent cx="1143000" cy="557530"/>
            <wp:effectExtent l="0" t="0" r="0" b="0"/>
            <wp:wrapThrough wrapText="bothSides">
              <wp:wrapPolygon edited="0">
                <wp:start x="1440" y="0"/>
                <wp:lineTo x="0" y="3690"/>
                <wp:lineTo x="0" y="5166"/>
                <wp:lineTo x="1080" y="19189"/>
                <wp:lineTo x="3600" y="19189"/>
                <wp:lineTo x="15840" y="17713"/>
                <wp:lineTo x="21240" y="16237"/>
                <wp:lineTo x="21240" y="6642"/>
                <wp:lineTo x="3240" y="0"/>
                <wp:lineTo x="144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E Logo 201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239" w:rsidRDefault="00341239">
      <w:pPr>
        <w:rPr>
          <w:color w:val="FF0000"/>
        </w:rPr>
      </w:pPr>
    </w:p>
    <w:p w:rsidR="00FB3C95" w:rsidRDefault="00FB3C95">
      <w:pPr>
        <w:rPr>
          <w:color w:val="FF0000"/>
        </w:rPr>
      </w:pPr>
    </w:p>
    <w:tbl>
      <w:tblPr>
        <w:tblStyle w:val="a"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0"/>
        <w:gridCol w:w="2085"/>
        <w:gridCol w:w="8265"/>
      </w:tblGrid>
      <w:tr w:rsidR="00FB3C95">
        <w:tc>
          <w:tcPr>
            <w:tcW w:w="14400" w:type="dxa"/>
            <w:gridSpan w:val="3"/>
            <w:shd w:val="clear" w:color="auto" w:fill="CCCCFF"/>
          </w:tcPr>
          <w:p w:rsidR="00FB3C95" w:rsidRDefault="00341239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Professional Learning Goal: </w:t>
            </w:r>
          </w:p>
          <w:p w:rsidR="00FB3C95" w:rsidRDefault="00FB3C95">
            <w:pPr>
              <w:rPr>
                <w:sz w:val="22"/>
                <w:szCs w:val="22"/>
                <w:u w:val="single"/>
              </w:rPr>
            </w:pPr>
          </w:p>
          <w:p w:rsidR="00434511" w:rsidRDefault="00434511">
            <w:pPr>
              <w:rPr>
                <w:sz w:val="22"/>
                <w:szCs w:val="22"/>
                <w:u w:val="single"/>
              </w:rPr>
            </w:pPr>
          </w:p>
          <w:p w:rsidR="00434511" w:rsidRDefault="00434511">
            <w:pPr>
              <w:rPr>
                <w:sz w:val="22"/>
                <w:szCs w:val="22"/>
                <w:u w:val="single"/>
              </w:rPr>
            </w:pPr>
          </w:p>
        </w:tc>
      </w:tr>
      <w:tr w:rsidR="00FB3C95">
        <w:tc>
          <w:tcPr>
            <w:tcW w:w="14400" w:type="dxa"/>
            <w:gridSpan w:val="3"/>
            <w:shd w:val="clear" w:color="auto" w:fill="CCCCFF"/>
          </w:tcPr>
          <w:p w:rsidR="00FB3C95" w:rsidRDefault="003412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My goal relates to the MA Professional Standards for Teachers of Adult Education: </w:t>
            </w:r>
          </w:p>
          <w:p w:rsidR="00FB3C95" w:rsidRDefault="00341239" w:rsidP="00341239">
            <w:pPr>
              <w:ind w:left="14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Domain</w:t>
            </w:r>
            <w:r w:rsidR="00434511">
              <w:rPr>
                <w:b/>
                <w:sz w:val="22"/>
                <w:szCs w:val="22"/>
              </w:rPr>
              <w:t xml:space="preserve"> (ELA and Math)</w:t>
            </w:r>
            <w:r>
              <w:rPr>
                <w:b/>
                <w:sz w:val="22"/>
                <w:szCs w:val="22"/>
              </w:rPr>
              <w:t xml:space="preserve">: </w:t>
            </w:r>
          </w:p>
          <w:p w:rsidR="00FB3C95" w:rsidRDefault="00341239" w:rsidP="00341239">
            <w:pPr>
              <w:ind w:left="21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&gt; Standard: </w:t>
            </w:r>
          </w:p>
          <w:p w:rsidR="00FB3C95" w:rsidRDefault="00341239" w:rsidP="00434511">
            <w:pPr>
              <w:ind w:left="28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&gt; Indicator: </w:t>
            </w:r>
          </w:p>
        </w:tc>
      </w:tr>
      <w:tr w:rsidR="00FB3C95">
        <w:tc>
          <w:tcPr>
            <w:tcW w:w="4050" w:type="dxa"/>
            <w:shd w:val="clear" w:color="auto" w:fill="EBEBFF"/>
            <w:vAlign w:val="center"/>
          </w:tcPr>
          <w:p w:rsidR="00FB3C95" w:rsidRDefault="003412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Professional Learning Activities </w:t>
            </w:r>
          </w:p>
        </w:tc>
        <w:tc>
          <w:tcPr>
            <w:tcW w:w="2085" w:type="dxa"/>
            <w:shd w:val="clear" w:color="auto" w:fill="EBEBFF"/>
          </w:tcPr>
          <w:p w:rsidR="00FB3C95" w:rsidRDefault="00341239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Artifacts /Evidence</w:t>
            </w:r>
          </w:p>
        </w:tc>
        <w:tc>
          <w:tcPr>
            <w:tcW w:w="8265" w:type="dxa"/>
            <w:shd w:val="clear" w:color="auto" w:fill="EBEBFF"/>
          </w:tcPr>
          <w:p w:rsidR="00FB3C95" w:rsidRDefault="00341239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What did these artifacts/evidence tell you about your practice and/or student impact?</w:t>
            </w:r>
          </w:p>
        </w:tc>
      </w:tr>
      <w:tr w:rsidR="00FB3C95">
        <w:tc>
          <w:tcPr>
            <w:tcW w:w="4050" w:type="dxa"/>
          </w:tcPr>
          <w:p w:rsidR="00FB3C95" w:rsidRDefault="00FB3C95">
            <w:pPr>
              <w:rPr>
                <w:sz w:val="22"/>
                <w:szCs w:val="22"/>
              </w:rPr>
            </w:pPr>
          </w:p>
          <w:p w:rsidR="00434511" w:rsidRDefault="00434511">
            <w:pPr>
              <w:rPr>
                <w:sz w:val="22"/>
                <w:szCs w:val="22"/>
              </w:rPr>
            </w:pPr>
          </w:p>
          <w:p w:rsidR="00434511" w:rsidRDefault="00434511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vMerge w:val="restart"/>
          </w:tcPr>
          <w:p w:rsidR="00FB3C95" w:rsidRDefault="00FB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4"/>
              <w:rPr>
                <w:color w:val="000000"/>
                <w:sz w:val="22"/>
                <w:szCs w:val="22"/>
              </w:rPr>
            </w:pPr>
          </w:p>
          <w:p w:rsidR="00FB3C95" w:rsidRDefault="00FB3C95">
            <w:pPr>
              <w:rPr>
                <w:color w:val="000000"/>
                <w:sz w:val="22"/>
                <w:szCs w:val="22"/>
              </w:rPr>
            </w:pPr>
          </w:p>
          <w:p w:rsidR="00FB3C95" w:rsidRDefault="003412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265" w:type="dxa"/>
            <w:vMerge w:val="restart"/>
          </w:tcPr>
          <w:p w:rsidR="00FB3C95" w:rsidRDefault="00FB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</w:tr>
      <w:tr w:rsidR="00FB3C95">
        <w:tc>
          <w:tcPr>
            <w:tcW w:w="4050" w:type="dxa"/>
          </w:tcPr>
          <w:p w:rsidR="00FB3C95" w:rsidRDefault="00FB3C95">
            <w:pPr>
              <w:rPr>
                <w:sz w:val="22"/>
                <w:szCs w:val="22"/>
              </w:rPr>
            </w:pPr>
          </w:p>
          <w:p w:rsidR="00434511" w:rsidRDefault="00434511">
            <w:pPr>
              <w:rPr>
                <w:sz w:val="22"/>
                <w:szCs w:val="22"/>
              </w:rPr>
            </w:pPr>
          </w:p>
          <w:p w:rsidR="00434511" w:rsidRDefault="00434511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</w:tcPr>
          <w:p w:rsidR="00FB3C95" w:rsidRDefault="00FB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65" w:type="dxa"/>
            <w:vMerge/>
          </w:tcPr>
          <w:p w:rsidR="00FB3C95" w:rsidRDefault="00FB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FB3C95">
        <w:tc>
          <w:tcPr>
            <w:tcW w:w="4050" w:type="dxa"/>
          </w:tcPr>
          <w:p w:rsidR="00FB3C95" w:rsidRDefault="00FB3C95">
            <w:pPr>
              <w:rPr>
                <w:sz w:val="22"/>
                <w:szCs w:val="22"/>
              </w:rPr>
            </w:pPr>
          </w:p>
          <w:p w:rsidR="00434511" w:rsidRDefault="00434511">
            <w:pPr>
              <w:rPr>
                <w:sz w:val="22"/>
                <w:szCs w:val="22"/>
              </w:rPr>
            </w:pPr>
          </w:p>
          <w:p w:rsidR="00434511" w:rsidRDefault="00434511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</w:tcPr>
          <w:p w:rsidR="00FB3C95" w:rsidRDefault="00FB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65" w:type="dxa"/>
            <w:vMerge/>
          </w:tcPr>
          <w:p w:rsidR="00FB3C95" w:rsidRDefault="00FB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FB3C95">
        <w:tc>
          <w:tcPr>
            <w:tcW w:w="4050" w:type="dxa"/>
          </w:tcPr>
          <w:p w:rsidR="00FB3C95" w:rsidRDefault="00FB3C95">
            <w:pPr>
              <w:rPr>
                <w:sz w:val="22"/>
                <w:szCs w:val="22"/>
              </w:rPr>
            </w:pPr>
          </w:p>
          <w:p w:rsidR="00434511" w:rsidRDefault="00434511">
            <w:pPr>
              <w:rPr>
                <w:sz w:val="22"/>
                <w:szCs w:val="22"/>
              </w:rPr>
            </w:pPr>
          </w:p>
          <w:p w:rsidR="00434511" w:rsidRDefault="00434511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</w:tcPr>
          <w:p w:rsidR="00FB3C95" w:rsidRDefault="00FB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65" w:type="dxa"/>
            <w:vMerge/>
          </w:tcPr>
          <w:p w:rsidR="00FB3C95" w:rsidRDefault="00FB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FB3C95">
        <w:tc>
          <w:tcPr>
            <w:tcW w:w="4050" w:type="dxa"/>
          </w:tcPr>
          <w:p w:rsidR="00FB3C95" w:rsidRDefault="00FB3C95">
            <w:pPr>
              <w:rPr>
                <w:sz w:val="22"/>
                <w:szCs w:val="22"/>
              </w:rPr>
            </w:pPr>
          </w:p>
          <w:p w:rsidR="00434511" w:rsidRDefault="00434511">
            <w:pPr>
              <w:rPr>
                <w:sz w:val="22"/>
                <w:szCs w:val="22"/>
              </w:rPr>
            </w:pPr>
          </w:p>
          <w:p w:rsidR="00434511" w:rsidRDefault="00434511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85" w:type="dxa"/>
            <w:vMerge/>
          </w:tcPr>
          <w:p w:rsidR="00FB3C95" w:rsidRDefault="00FB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65" w:type="dxa"/>
            <w:vMerge/>
          </w:tcPr>
          <w:p w:rsidR="00FB3C95" w:rsidRDefault="00FB3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B3C95" w:rsidRDefault="00FB3C95"/>
    <w:sectPr w:rsidR="00FB3C95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A41"/>
    <w:multiLevelType w:val="multilevel"/>
    <w:tmpl w:val="E4008FB2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3B1A33"/>
    <w:multiLevelType w:val="multilevel"/>
    <w:tmpl w:val="A1BE9D3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95"/>
    <w:rsid w:val="00341239"/>
    <w:rsid w:val="00434511"/>
    <w:rsid w:val="00FB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B775A"/>
  <w15:docId w15:val="{4E1C9F2A-28F3-48DF-B8E7-FDA493B7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41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JSI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Luanne Teller</dc:creator>
  <cp:lastModifiedBy>Luanne Teller</cp:lastModifiedBy>
  <cp:revision>2</cp:revision>
  <dcterms:created xsi:type="dcterms:W3CDTF">2021-09-03T19:52:00Z</dcterms:created>
  <dcterms:modified xsi:type="dcterms:W3CDTF">2021-09-03T19:52:00Z</dcterms:modified>
</cp:coreProperties>
</file>