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3B" w:rsidRPr="00F81405" w:rsidRDefault="0022453B" w:rsidP="0022453B">
      <w:pPr>
        <w:jc w:val="center"/>
        <w:rPr>
          <w:rFonts w:ascii="Calibri" w:hAnsi="Calibri"/>
          <w:sz w:val="28"/>
          <w:szCs w:val="24"/>
        </w:rPr>
      </w:pPr>
      <w:r>
        <w:rPr>
          <w:rFonts w:ascii="Calibri" w:hAnsi="Calibri"/>
          <w:b/>
          <w:sz w:val="28"/>
          <w:szCs w:val="24"/>
        </w:rPr>
        <w:t xml:space="preserve">ELA </w:t>
      </w:r>
      <w:r w:rsidR="00370B79">
        <w:rPr>
          <w:rFonts w:ascii="Calibri" w:hAnsi="Calibri"/>
          <w:b/>
          <w:sz w:val="28"/>
          <w:szCs w:val="24"/>
        </w:rPr>
        <w:t>LESSON PLAN</w:t>
      </w:r>
    </w:p>
    <w:p w:rsidR="0022453B" w:rsidRPr="00C03E59" w:rsidRDefault="0022453B" w:rsidP="0022453B">
      <w:pPr>
        <w:rPr>
          <w:rFonts w:ascii="Calibri" w:hAnsi="Calibri"/>
          <w:b/>
          <w:sz w:val="18"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05"/>
        <w:gridCol w:w="3394"/>
        <w:gridCol w:w="450"/>
        <w:gridCol w:w="3472"/>
        <w:gridCol w:w="89"/>
      </w:tblGrid>
      <w:tr w:rsidR="0022453B" w:rsidTr="00370B79">
        <w:tc>
          <w:tcPr>
            <w:tcW w:w="10110" w:type="dxa"/>
            <w:gridSpan w:val="5"/>
            <w:shd w:val="clear" w:color="auto" w:fill="92D050"/>
          </w:tcPr>
          <w:p w:rsidR="0022453B" w:rsidRDefault="0022453B" w:rsidP="00273685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273685">
              <w:rPr>
                <w:rFonts w:ascii="Calibri" w:hAnsi="Calibri"/>
                <w:b/>
                <w:sz w:val="28"/>
                <w:szCs w:val="24"/>
              </w:rPr>
              <w:t>OVERVIEW</w:t>
            </w:r>
          </w:p>
        </w:tc>
      </w:tr>
      <w:tr w:rsidR="0022453B" w:rsidTr="00782497">
        <w:trPr>
          <w:trHeight w:val="468"/>
        </w:trPr>
        <w:tc>
          <w:tcPr>
            <w:tcW w:w="6099" w:type="dxa"/>
            <w:gridSpan w:val="2"/>
            <w:vAlign w:val="bottom"/>
          </w:tcPr>
          <w:p w:rsidR="0022453B" w:rsidRPr="00370B79" w:rsidRDefault="0022453B" w:rsidP="009E721E">
            <w:pPr>
              <w:rPr>
                <w:rFonts w:ascii="Calibri" w:hAnsi="Calibri"/>
                <w:b/>
                <w:szCs w:val="24"/>
              </w:rPr>
            </w:pPr>
            <w:r w:rsidRPr="00370B79">
              <w:rPr>
                <w:rFonts w:ascii="Calibri" w:hAnsi="Calibri"/>
                <w:b/>
                <w:szCs w:val="24"/>
              </w:rPr>
              <w:t>Lesson Title:</w:t>
            </w:r>
            <w:r w:rsidR="00776B7C" w:rsidRPr="00370B79">
              <w:rPr>
                <w:rFonts w:ascii="Calibri" w:hAnsi="Calibri"/>
                <w:b/>
                <w:szCs w:val="24"/>
              </w:rPr>
              <w:t xml:space="preserve"> </w:t>
            </w:r>
            <w:r w:rsidR="009E721E">
              <w:rPr>
                <w:rFonts w:ascii="Calibri" w:hAnsi="Calibri"/>
                <w:b/>
                <w:szCs w:val="24"/>
              </w:rPr>
              <w:t>College Exploration</w:t>
            </w:r>
          </w:p>
        </w:tc>
        <w:tc>
          <w:tcPr>
            <w:tcW w:w="4011" w:type="dxa"/>
            <w:gridSpan w:val="3"/>
            <w:vAlign w:val="bottom"/>
          </w:tcPr>
          <w:p w:rsidR="0022453B" w:rsidRPr="00370B79" w:rsidRDefault="0022453B" w:rsidP="007D44EA">
            <w:pPr>
              <w:rPr>
                <w:rFonts w:ascii="Calibri" w:hAnsi="Calibri"/>
                <w:b/>
                <w:szCs w:val="24"/>
              </w:rPr>
            </w:pPr>
            <w:r w:rsidRPr="00370B79">
              <w:rPr>
                <w:rFonts w:ascii="Calibri" w:hAnsi="Calibri"/>
                <w:b/>
                <w:szCs w:val="24"/>
              </w:rPr>
              <w:t>Unit Title:</w:t>
            </w:r>
            <w:r w:rsidR="00DE2C8F" w:rsidRPr="00370B79">
              <w:rPr>
                <w:rFonts w:ascii="Calibri" w:hAnsi="Calibri"/>
                <w:b/>
                <w:szCs w:val="24"/>
              </w:rPr>
              <w:t xml:space="preserve"> College and Career Exploration</w:t>
            </w:r>
            <w:r w:rsidR="00273685" w:rsidRPr="00370B79">
              <w:rPr>
                <w:rFonts w:ascii="Calibri" w:hAnsi="Calibri"/>
                <w:b/>
                <w:szCs w:val="24"/>
              </w:rPr>
              <w:t xml:space="preserve"> </w:t>
            </w:r>
          </w:p>
        </w:tc>
      </w:tr>
      <w:tr w:rsidR="0022453B" w:rsidTr="00782497">
        <w:trPr>
          <w:trHeight w:val="450"/>
        </w:trPr>
        <w:tc>
          <w:tcPr>
            <w:tcW w:w="2705" w:type="dxa"/>
            <w:tcBorders>
              <w:right w:val="single" w:sz="4" w:space="0" w:color="auto"/>
            </w:tcBorders>
            <w:vAlign w:val="bottom"/>
          </w:tcPr>
          <w:p w:rsidR="0022453B" w:rsidRPr="00BA0DCE" w:rsidRDefault="0022453B" w:rsidP="007D44EA">
            <w:pPr>
              <w:rPr>
                <w:rFonts w:ascii="Calibri" w:hAnsi="Calibri"/>
                <w:szCs w:val="24"/>
              </w:rPr>
            </w:pPr>
            <w:r w:rsidRPr="00BA0DCE">
              <w:rPr>
                <w:rFonts w:ascii="Calibri" w:hAnsi="Calibri"/>
                <w:szCs w:val="24"/>
              </w:rPr>
              <w:t>Lesson #:</w:t>
            </w:r>
            <w:r w:rsidR="009E721E">
              <w:rPr>
                <w:rFonts w:ascii="Calibri" w:hAnsi="Calibri"/>
                <w:szCs w:val="24"/>
              </w:rPr>
              <w:t xml:space="preserve"> 4</w:t>
            </w:r>
          </w:p>
        </w:tc>
        <w:tc>
          <w:tcPr>
            <w:tcW w:w="3394" w:type="dxa"/>
            <w:tcBorders>
              <w:left w:val="single" w:sz="4" w:space="0" w:color="auto"/>
            </w:tcBorders>
            <w:vAlign w:val="bottom"/>
          </w:tcPr>
          <w:p w:rsidR="0022453B" w:rsidRPr="00BA0DCE" w:rsidRDefault="0022453B" w:rsidP="00FB7FA1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CCR</w:t>
            </w:r>
            <w:r w:rsidR="00ED1AFC">
              <w:rPr>
                <w:rFonts w:ascii="Calibri" w:hAnsi="Calibri"/>
                <w:szCs w:val="24"/>
              </w:rPr>
              <w:t>S</w:t>
            </w:r>
            <w:r w:rsidR="00771C3C">
              <w:rPr>
                <w:rFonts w:ascii="Calibri" w:hAnsi="Calibri"/>
                <w:szCs w:val="24"/>
              </w:rPr>
              <w:t xml:space="preserve"> </w:t>
            </w:r>
            <w:r w:rsidR="00ED1AFC">
              <w:rPr>
                <w:rFonts w:ascii="Calibri" w:hAnsi="Calibri"/>
                <w:szCs w:val="24"/>
              </w:rPr>
              <w:t xml:space="preserve">and </w:t>
            </w:r>
            <w:r>
              <w:rPr>
                <w:rFonts w:ascii="Calibri" w:hAnsi="Calibri"/>
                <w:szCs w:val="24"/>
              </w:rPr>
              <w:t xml:space="preserve">GLE </w:t>
            </w:r>
            <w:r w:rsidR="00FB7FA1">
              <w:rPr>
                <w:rFonts w:ascii="Calibri" w:hAnsi="Calibri"/>
                <w:szCs w:val="24"/>
              </w:rPr>
              <w:t>R</w:t>
            </w:r>
            <w:r>
              <w:rPr>
                <w:rFonts w:ascii="Calibri" w:hAnsi="Calibri"/>
                <w:szCs w:val="24"/>
              </w:rPr>
              <w:t>ange</w:t>
            </w:r>
            <w:r w:rsidRPr="00BA0DCE">
              <w:rPr>
                <w:rFonts w:ascii="Calibri" w:hAnsi="Calibri"/>
                <w:szCs w:val="24"/>
              </w:rPr>
              <w:t>:</w:t>
            </w:r>
            <w:r w:rsidR="00DE2C8F">
              <w:rPr>
                <w:rFonts w:ascii="Calibri" w:hAnsi="Calibri"/>
                <w:szCs w:val="24"/>
              </w:rPr>
              <w:t xml:space="preserve"> </w:t>
            </w:r>
            <w:r w:rsidR="00DE2C8F" w:rsidRPr="00DE2C8F">
              <w:t>GLE 6-8, D</w:t>
            </w:r>
            <w:r w:rsidR="00273685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4011" w:type="dxa"/>
            <w:gridSpan w:val="3"/>
            <w:vAlign w:val="bottom"/>
          </w:tcPr>
          <w:p w:rsidR="0022453B" w:rsidRPr="00BA0DCE" w:rsidRDefault="00830A10" w:rsidP="007D44EA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Class Level:</w:t>
            </w:r>
            <w:r w:rsidR="00DE2C8F">
              <w:rPr>
                <w:rFonts w:ascii="Calibri" w:hAnsi="Calibri"/>
                <w:szCs w:val="24"/>
              </w:rPr>
              <w:t xml:space="preserve"> Intermediate</w:t>
            </w:r>
          </w:p>
        </w:tc>
      </w:tr>
      <w:tr w:rsidR="0022453B" w:rsidTr="00782497">
        <w:trPr>
          <w:trHeight w:val="427"/>
        </w:trPr>
        <w:tc>
          <w:tcPr>
            <w:tcW w:w="6099" w:type="dxa"/>
            <w:gridSpan w:val="2"/>
            <w:vAlign w:val="bottom"/>
          </w:tcPr>
          <w:p w:rsidR="0022453B" w:rsidRPr="00BA0DCE" w:rsidRDefault="0022453B" w:rsidP="009E721E">
            <w:pPr>
              <w:rPr>
                <w:rFonts w:ascii="Calibri" w:hAnsi="Calibri"/>
                <w:szCs w:val="24"/>
              </w:rPr>
            </w:pPr>
            <w:r w:rsidRPr="00C210D3">
              <w:rPr>
                <w:rFonts w:ascii="Calibri" w:hAnsi="Calibri"/>
                <w:szCs w:val="24"/>
              </w:rPr>
              <w:t>Length of Lesson in # of Hours:</w:t>
            </w:r>
            <w:r w:rsidR="00DE2C8F">
              <w:rPr>
                <w:rFonts w:ascii="Calibri" w:hAnsi="Calibri"/>
                <w:szCs w:val="24"/>
              </w:rPr>
              <w:t xml:space="preserve"> </w:t>
            </w:r>
            <w:r w:rsidR="009E721E">
              <w:rPr>
                <w:rFonts w:ascii="Calibri" w:hAnsi="Calibri"/>
                <w:szCs w:val="24"/>
              </w:rPr>
              <w:t>3-4</w:t>
            </w:r>
            <w:r w:rsidR="00DE2C8F">
              <w:rPr>
                <w:rFonts w:ascii="Calibri" w:hAnsi="Calibri"/>
                <w:szCs w:val="24"/>
              </w:rPr>
              <w:t xml:space="preserve"> hours             </w:t>
            </w:r>
            <w:r w:rsidRPr="00C210D3">
              <w:rPr>
                <w:rFonts w:ascii="Calibri" w:hAnsi="Calibri"/>
                <w:szCs w:val="24"/>
              </w:rPr>
              <w:t xml:space="preserve"> # of Classes:</w:t>
            </w:r>
            <w:r w:rsidR="00DE2C8F">
              <w:rPr>
                <w:rFonts w:ascii="Calibri" w:hAnsi="Calibri"/>
                <w:szCs w:val="24"/>
              </w:rPr>
              <w:t xml:space="preserve"> </w:t>
            </w:r>
            <w:r w:rsidR="00E258C3"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4011" w:type="dxa"/>
            <w:gridSpan w:val="3"/>
            <w:vAlign w:val="bottom"/>
          </w:tcPr>
          <w:p w:rsidR="00186E74" w:rsidRPr="00BA0DCE" w:rsidRDefault="00830A10" w:rsidP="00782497">
            <w:pPr>
              <w:rPr>
                <w:rFonts w:ascii="Calibri" w:hAnsi="Calibri"/>
                <w:szCs w:val="24"/>
              </w:rPr>
            </w:pPr>
            <w:r w:rsidRPr="00FE44E3">
              <w:rPr>
                <w:rFonts w:ascii="Calibri" w:hAnsi="Calibri"/>
                <w:szCs w:val="24"/>
              </w:rPr>
              <w:t>Teacher(</w:t>
            </w:r>
            <w:r w:rsidRPr="00BA0DCE">
              <w:rPr>
                <w:rFonts w:ascii="Calibri" w:hAnsi="Calibri"/>
                <w:szCs w:val="24"/>
              </w:rPr>
              <w:t>s):</w:t>
            </w:r>
            <w:r w:rsidR="00273685">
              <w:rPr>
                <w:rFonts w:ascii="Calibri" w:hAnsi="Calibri"/>
                <w:szCs w:val="24"/>
              </w:rPr>
              <w:t xml:space="preserve"> </w:t>
            </w:r>
            <w:r w:rsidR="00DE2C8F">
              <w:rPr>
                <w:rFonts w:ascii="Calibri" w:hAnsi="Calibri"/>
                <w:szCs w:val="24"/>
              </w:rPr>
              <w:t xml:space="preserve"> </w:t>
            </w:r>
          </w:p>
        </w:tc>
      </w:tr>
      <w:tr w:rsidR="0022453B" w:rsidRPr="009C56B0" w:rsidTr="00370B79">
        <w:trPr>
          <w:trHeight w:val="270"/>
        </w:trPr>
        <w:tc>
          <w:tcPr>
            <w:tcW w:w="10110" w:type="dxa"/>
            <w:gridSpan w:val="5"/>
            <w:tcBorders>
              <w:right w:val="single" w:sz="4" w:space="0" w:color="auto"/>
            </w:tcBorders>
            <w:shd w:val="clear" w:color="auto" w:fill="92D050"/>
          </w:tcPr>
          <w:p w:rsidR="0022453B" w:rsidRPr="009C56B0" w:rsidRDefault="0022453B" w:rsidP="00D94D3F">
            <w:pPr>
              <w:jc w:val="center"/>
              <w:rPr>
                <w:rFonts w:ascii="Calibri" w:hAnsi="Calibri"/>
                <w:b/>
                <w:sz w:val="24"/>
              </w:rPr>
            </w:pPr>
            <w:r w:rsidRPr="00273685">
              <w:rPr>
                <w:rFonts w:ascii="Calibri" w:hAnsi="Calibri"/>
                <w:b/>
                <w:sz w:val="28"/>
              </w:rPr>
              <w:t xml:space="preserve">STAGE 1 – </w:t>
            </w:r>
            <w:r w:rsidR="00D94D3F">
              <w:rPr>
                <w:rFonts w:ascii="Calibri" w:hAnsi="Calibri"/>
                <w:b/>
                <w:sz w:val="28"/>
              </w:rPr>
              <w:t>PLANNING</w:t>
            </w:r>
            <w:r w:rsidR="00ED1AFC">
              <w:rPr>
                <w:rFonts w:ascii="Calibri" w:hAnsi="Calibri"/>
                <w:b/>
                <w:sz w:val="28"/>
              </w:rPr>
              <w:t xml:space="preserve"> for DESIRED RESULTS</w:t>
            </w:r>
          </w:p>
        </w:tc>
      </w:tr>
      <w:tr w:rsidR="0022453B" w:rsidTr="00370B79">
        <w:trPr>
          <w:trHeight w:val="256"/>
        </w:trPr>
        <w:tc>
          <w:tcPr>
            <w:tcW w:w="10110" w:type="dxa"/>
            <w:gridSpan w:val="5"/>
            <w:tcBorders>
              <w:right w:val="single" w:sz="4" w:space="0" w:color="auto"/>
            </w:tcBorders>
            <w:shd w:val="clear" w:color="auto" w:fill="92D050"/>
          </w:tcPr>
          <w:p w:rsidR="0022453B" w:rsidRPr="00CE083C" w:rsidRDefault="0022453B" w:rsidP="007D44EA">
            <w:pPr>
              <w:rPr>
                <w:rFonts w:ascii="Calibri" w:hAnsi="Calibri"/>
                <w:sz w:val="20"/>
                <w:szCs w:val="20"/>
              </w:rPr>
            </w:pPr>
            <w:r w:rsidRPr="00C210D3">
              <w:rPr>
                <w:rFonts w:ascii="Calibri" w:hAnsi="Calibri"/>
                <w:b/>
              </w:rPr>
              <w:t>LESSON</w:t>
            </w:r>
            <w:r>
              <w:rPr>
                <w:rFonts w:ascii="Calibri" w:hAnsi="Calibri"/>
                <w:b/>
              </w:rPr>
              <w:t xml:space="preserve"> </w:t>
            </w:r>
            <w:r w:rsidRPr="00C210D3">
              <w:rPr>
                <w:rFonts w:ascii="Calibri" w:hAnsi="Calibri"/>
                <w:b/>
              </w:rPr>
              <w:t>OBJECTIVES</w:t>
            </w:r>
          </w:p>
        </w:tc>
      </w:tr>
      <w:tr w:rsidR="0022453B" w:rsidRPr="00F51F72" w:rsidTr="00370B79">
        <w:trPr>
          <w:trHeight w:val="256"/>
        </w:trPr>
        <w:tc>
          <w:tcPr>
            <w:tcW w:w="10110" w:type="dxa"/>
            <w:gridSpan w:val="5"/>
            <w:tcBorders>
              <w:right w:val="single" w:sz="4" w:space="0" w:color="auto"/>
            </w:tcBorders>
          </w:tcPr>
          <w:p w:rsidR="00782497" w:rsidRPr="00782497" w:rsidRDefault="00782497" w:rsidP="007D44EA">
            <w:pPr>
              <w:rPr>
                <w:rFonts w:ascii="Calibri" w:hAnsi="Calibri"/>
                <w:b/>
                <w:sz w:val="12"/>
              </w:rPr>
            </w:pPr>
          </w:p>
          <w:p w:rsidR="009E721E" w:rsidRPr="0068770B" w:rsidRDefault="009E721E" w:rsidP="009E721E">
            <w:pPr>
              <w:rPr>
                <w:rFonts w:ascii="Calibri" w:hAnsi="Calibri"/>
              </w:rPr>
            </w:pPr>
            <w:r w:rsidRPr="0068770B">
              <w:rPr>
                <w:rFonts w:ascii="Calibri" w:hAnsi="Calibri"/>
                <w:b/>
              </w:rPr>
              <w:t>Lesson rationale:</w:t>
            </w:r>
            <w:r>
              <w:rPr>
                <w:rFonts w:ascii="Calibri" w:hAnsi="Calibri"/>
              </w:rPr>
              <w:t xml:space="preserve"> Students (</w:t>
            </w:r>
            <w:proofErr w:type="spellStart"/>
            <w:r>
              <w:rPr>
                <w:rFonts w:ascii="Calibri" w:hAnsi="Calibri"/>
              </w:rPr>
              <w:t>Ss</w:t>
            </w:r>
            <w:proofErr w:type="spellEnd"/>
            <w:r>
              <w:rPr>
                <w:rFonts w:ascii="Calibri" w:hAnsi="Calibri"/>
              </w:rPr>
              <w:t xml:space="preserve">) will be able to research a specific college or workforce development program that directly connects to their career interest and professional goal(s).  </w:t>
            </w:r>
            <w:proofErr w:type="spellStart"/>
            <w:r>
              <w:rPr>
                <w:rFonts w:ascii="Calibri" w:hAnsi="Calibri"/>
              </w:rPr>
              <w:t>Ss</w:t>
            </w:r>
            <w:proofErr w:type="spellEnd"/>
            <w:r>
              <w:rPr>
                <w:rFonts w:ascii="Calibri" w:hAnsi="Calibri"/>
              </w:rPr>
              <w:t xml:space="preserve"> will research, evaluate, and identify specific questions directly related to their academic program.  The information </w:t>
            </w:r>
            <w:proofErr w:type="spellStart"/>
            <w:r>
              <w:rPr>
                <w:rFonts w:ascii="Calibri" w:hAnsi="Calibri"/>
              </w:rPr>
              <w:t>Ss</w:t>
            </w:r>
            <w:proofErr w:type="spellEnd"/>
            <w:r>
              <w:rPr>
                <w:rFonts w:ascii="Calibri" w:hAnsi="Calibri"/>
              </w:rPr>
              <w:t xml:space="preserve"> gather will help them understand the complicated, yet rewarding process of applying, enrolling, and participating in a higher education program.  </w:t>
            </w:r>
            <w:proofErr w:type="spellStart"/>
            <w:r>
              <w:rPr>
                <w:rFonts w:ascii="Calibri" w:hAnsi="Calibri"/>
              </w:rPr>
              <w:t>Ss</w:t>
            </w:r>
            <w:proofErr w:type="spellEnd"/>
            <w:r>
              <w:rPr>
                <w:rFonts w:ascii="Calibri" w:hAnsi="Calibri"/>
              </w:rPr>
              <w:t xml:space="preserve"> will be able to summarize and synthesize their research to create a cheat sheet for their academic program that includes an introduction, program overview, and conclusion. </w:t>
            </w:r>
          </w:p>
          <w:p w:rsidR="009E721E" w:rsidRDefault="009E721E" w:rsidP="009E721E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9E721E" w:rsidRDefault="009E721E" w:rsidP="009E721E">
            <w:pPr>
              <w:rPr>
                <w:rFonts w:ascii="Calibri" w:hAnsi="Calibri"/>
                <w:i/>
                <w:sz w:val="20"/>
                <w:szCs w:val="20"/>
              </w:rPr>
            </w:pPr>
            <w:r w:rsidRPr="00903570">
              <w:rPr>
                <w:rFonts w:ascii="Calibri" w:hAnsi="Calibri"/>
                <w:i/>
                <w:sz w:val="20"/>
                <w:szCs w:val="20"/>
              </w:rPr>
              <w:t>By the end of this lesson, students will be able to:</w:t>
            </w:r>
          </w:p>
          <w:p w:rsidR="009E721E" w:rsidRDefault="009E721E" w:rsidP="009E721E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Academic Skills and Critical Thinking</w:t>
            </w:r>
          </w:p>
          <w:p w:rsidR="009E721E" w:rsidRDefault="009E721E" w:rsidP="009E721E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collect and gather research and evidence on their academic program</w:t>
            </w:r>
          </w:p>
          <w:p w:rsidR="009E721E" w:rsidRDefault="009E721E" w:rsidP="009E721E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scan, note take, and summarize</w:t>
            </w:r>
          </w:p>
          <w:p w:rsidR="009E721E" w:rsidRDefault="009E721E" w:rsidP="009E721E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navigate technology</w:t>
            </w:r>
          </w:p>
          <w:p w:rsidR="009E721E" w:rsidRPr="009E721E" w:rsidRDefault="009E721E" w:rsidP="009E721E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12"/>
                <w:szCs w:val="20"/>
              </w:rPr>
            </w:pPr>
            <w:r>
              <w:rPr>
                <w:rFonts w:ascii="Calibri" w:hAnsi="Calibri"/>
                <w:szCs w:val="20"/>
              </w:rPr>
              <w:t>design a program c</w:t>
            </w:r>
            <w:r>
              <w:rPr>
                <w:rFonts w:ascii="Calibri" w:hAnsi="Calibri"/>
                <w:szCs w:val="20"/>
              </w:rPr>
              <w:t>heat sheet for future students</w:t>
            </w:r>
          </w:p>
          <w:p w:rsidR="00E258C3" w:rsidRPr="009E721E" w:rsidRDefault="009E721E" w:rsidP="009E721E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12"/>
                <w:szCs w:val="20"/>
              </w:rPr>
            </w:pPr>
            <w:r>
              <w:rPr>
                <w:rFonts w:ascii="Calibri" w:hAnsi="Calibri"/>
                <w:szCs w:val="20"/>
              </w:rPr>
              <w:t>develop academic vocabulary</w:t>
            </w:r>
          </w:p>
          <w:p w:rsidR="009E721E" w:rsidRPr="009E721E" w:rsidRDefault="009E721E" w:rsidP="009E721E">
            <w:pPr>
              <w:rPr>
                <w:rFonts w:ascii="Calibri" w:hAnsi="Calibri"/>
                <w:sz w:val="12"/>
                <w:szCs w:val="20"/>
              </w:rPr>
            </w:pPr>
          </w:p>
        </w:tc>
      </w:tr>
      <w:tr w:rsidR="0022453B" w:rsidTr="009E721E">
        <w:trPr>
          <w:trHeight w:val="472"/>
        </w:trPr>
        <w:tc>
          <w:tcPr>
            <w:tcW w:w="6549" w:type="dxa"/>
            <w:gridSpan w:val="3"/>
            <w:shd w:val="clear" w:color="auto" w:fill="92D050"/>
          </w:tcPr>
          <w:p w:rsidR="0022453B" w:rsidRPr="005B7B91" w:rsidRDefault="0022453B" w:rsidP="007D44E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CCR LEVEL-SPECIFIC STANDARDS THAT SUPPORT AND ALIGN WITH THE LESSON OBJECTIVES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22453B" w:rsidRDefault="00903570" w:rsidP="007D44E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KEY </w:t>
            </w:r>
            <w:r w:rsidR="0022453B">
              <w:rPr>
                <w:rFonts w:ascii="Calibri" w:hAnsi="Calibri"/>
                <w:b/>
              </w:rPr>
              <w:t>INSTRUCTIONAL SHIFTS</w:t>
            </w:r>
          </w:p>
          <w:p w:rsidR="00370B79" w:rsidRPr="005B7B91" w:rsidRDefault="00370B79" w:rsidP="007D44EA">
            <w:pPr>
              <w:rPr>
                <w:rFonts w:ascii="Calibri" w:hAnsi="Calibri"/>
                <w:b/>
              </w:rPr>
            </w:pPr>
            <w:r w:rsidRPr="002D1357">
              <w:rPr>
                <w:rFonts w:ascii="Calibri" w:hAnsi="Calibri"/>
                <w:i/>
              </w:rPr>
              <w:t>addressed in this lesson</w:t>
            </w:r>
          </w:p>
        </w:tc>
      </w:tr>
      <w:tr w:rsidR="00273685" w:rsidTr="009E721E">
        <w:trPr>
          <w:trHeight w:val="890"/>
        </w:trPr>
        <w:tc>
          <w:tcPr>
            <w:tcW w:w="6549" w:type="dxa"/>
            <w:gridSpan w:val="3"/>
          </w:tcPr>
          <w:p w:rsidR="009E721E" w:rsidRDefault="009E721E" w:rsidP="009E72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R.10.D</w:t>
            </w:r>
          </w:p>
          <w:p w:rsidR="009E721E" w:rsidRDefault="009E721E" w:rsidP="009E72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W.7.D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W.6.D</w:t>
            </w:r>
          </w:p>
          <w:p w:rsidR="009E721E" w:rsidRDefault="009E721E" w:rsidP="009E72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L.6.D</w:t>
            </w:r>
          </w:p>
          <w:p w:rsidR="0020458A" w:rsidRPr="00BA0DCE" w:rsidRDefault="009E721E" w:rsidP="009E72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SL.1.D</w:t>
            </w:r>
          </w:p>
        </w:tc>
        <w:tc>
          <w:tcPr>
            <w:tcW w:w="3561" w:type="dxa"/>
            <w:gridSpan w:val="2"/>
            <w:vMerge w:val="restart"/>
            <w:tcBorders>
              <w:top w:val="single" w:sz="4" w:space="0" w:color="auto"/>
            </w:tcBorders>
          </w:tcPr>
          <w:p w:rsidR="008078BA" w:rsidRPr="00DD0212" w:rsidRDefault="008078BA" w:rsidP="007D44EA">
            <w:pPr>
              <w:rPr>
                <w:rFonts w:ascii="Calibri" w:hAnsi="Calibri"/>
                <w:i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5"/>
              <w:gridCol w:w="2930"/>
            </w:tblGrid>
            <w:tr w:rsidR="008078BA" w:rsidTr="00DD0212">
              <w:tc>
                <w:tcPr>
                  <w:tcW w:w="427" w:type="dxa"/>
                  <w:tcBorders>
                    <w:bottom w:val="single" w:sz="4" w:space="0" w:color="auto"/>
                  </w:tcBorders>
                  <w:vAlign w:val="bottom"/>
                </w:tcPr>
                <w:p w:rsidR="008078BA" w:rsidRPr="00782497" w:rsidRDefault="00782497" w:rsidP="008078BA">
                  <w:pPr>
                    <w:rPr>
                      <w:rFonts w:ascii="Calibri" w:hAnsi="Calibri"/>
                      <w:b/>
                      <w:noProof/>
                    </w:rPr>
                  </w:pPr>
                  <w:r w:rsidRPr="00782497">
                    <w:rPr>
                      <w:rFonts w:ascii="Calibri" w:hAnsi="Calibri"/>
                      <w:b/>
                      <w:noProof/>
                    </w:rPr>
                    <w:t>X</w:t>
                  </w:r>
                </w:p>
              </w:tc>
              <w:tc>
                <w:tcPr>
                  <w:tcW w:w="3155" w:type="dxa"/>
                  <w:vAlign w:val="bottom"/>
                </w:tcPr>
                <w:p w:rsidR="008078BA" w:rsidRPr="00782497" w:rsidRDefault="008078BA" w:rsidP="008078BA">
                  <w:pPr>
                    <w:ind w:left="-39"/>
                    <w:rPr>
                      <w:rFonts w:ascii="Calibri" w:hAnsi="Calibri"/>
                      <w:b/>
                    </w:rPr>
                  </w:pPr>
                  <w:r w:rsidRPr="00782497">
                    <w:rPr>
                      <w:rFonts w:ascii="Calibri" w:hAnsi="Calibri"/>
                      <w:b/>
                      <w:noProof/>
                    </w:rPr>
                    <w:t>Practice with complex text and its academic language</w:t>
                  </w:r>
                </w:p>
              </w:tc>
            </w:tr>
            <w:tr w:rsidR="008078BA" w:rsidTr="00DD0212">
              <w:tc>
                <w:tcPr>
                  <w:tcW w:w="4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078BA" w:rsidRDefault="00E258C3" w:rsidP="008078BA">
                  <w:pPr>
                    <w:rPr>
                      <w:rFonts w:ascii="Calibri" w:hAnsi="Calibri"/>
                      <w:noProof/>
                    </w:rPr>
                  </w:pPr>
                  <w:r w:rsidRPr="00782497">
                    <w:rPr>
                      <w:rFonts w:ascii="Calibri" w:hAnsi="Calibri"/>
                      <w:b/>
                      <w:noProof/>
                    </w:rPr>
                    <w:t>X</w:t>
                  </w:r>
                </w:p>
              </w:tc>
              <w:tc>
                <w:tcPr>
                  <w:tcW w:w="3155" w:type="dxa"/>
                  <w:vAlign w:val="bottom"/>
                </w:tcPr>
                <w:p w:rsidR="008078BA" w:rsidRPr="00E258C3" w:rsidRDefault="008078BA" w:rsidP="008078BA">
                  <w:pPr>
                    <w:ind w:left="-39"/>
                    <w:rPr>
                      <w:rFonts w:ascii="Calibri" w:hAnsi="Calibri"/>
                      <w:b/>
                    </w:rPr>
                  </w:pPr>
                  <w:r w:rsidRPr="00E258C3">
                    <w:rPr>
                      <w:rFonts w:ascii="Calibri" w:hAnsi="Calibri"/>
                      <w:b/>
                      <w:noProof/>
                    </w:rPr>
                    <w:t>Ground reading, writing, and speaking in evidence from literary and informational texts</w:t>
                  </w:r>
                </w:p>
              </w:tc>
            </w:tr>
            <w:tr w:rsidR="008078BA" w:rsidTr="00E258C3">
              <w:trPr>
                <w:trHeight w:val="215"/>
              </w:trPr>
              <w:tc>
                <w:tcPr>
                  <w:tcW w:w="4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078BA" w:rsidRPr="009E721E" w:rsidRDefault="009E721E" w:rsidP="008078BA">
                  <w:pPr>
                    <w:rPr>
                      <w:rFonts w:ascii="Calibri" w:hAnsi="Calibri"/>
                      <w:b/>
                      <w:noProof/>
                    </w:rPr>
                  </w:pPr>
                  <w:r w:rsidRPr="009E721E">
                    <w:rPr>
                      <w:rFonts w:ascii="Calibri" w:hAnsi="Calibri"/>
                      <w:b/>
                      <w:noProof/>
                    </w:rPr>
                    <w:t>X</w:t>
                  </w:r>
                </w:p>
              </w:tc>
              <w:tc>
                <w:tcPr>
                  <w:tcW w:w="3155" w:type="dxa"/>
                  <w:vAlign w:val="bottom"/>
                </w:tcPr>
                <w:p w:rsidR="008078BA" w:rsidRPr="009E721E" w:rsidRDefault="008078BA" w:rsidP="008078BA">
                  <w:pPr>
                    <w:rPr>
                      <w:rFonts w:ascii="Calibri" w:hAnsi="Calibri"/>
                      <w:b/>
                      <w:noProof/>
                    </w:rPr>
                  </w:pPr>
                  <w:r w:rsidRPr="009E721E">
                    <w:rPr>
                      <w:rFonts w:ascii="Calibri" w:hAnsi="Calibri"/>
                      <w:b/>
                    </w:rPr>
                    <w:t>Build knowledge through content-rich nonfiction</w:t>
                  </w:r>
                </w:p>
              </w:tc>
            </w:tr>
          </w:tbl>
          <w:p w:rsidR="00273685" w:rsidRPr="008078BA" w:rsidRDefault="00273685" w:rsidP="008078BA">
            <w:pPr>
              <w:rPr>
                <w:rFonts w:ascii="Calibri" w:hAnsi="Calibri"/>
              </w:rPr>
            </w:pPr>
          </w:p>
        </w:tc>
      </w:tr>
      <w:tr w:rsidR="00273685" w:rsidTr="009E721E">
        <w:trPr>
          <w:trHeight w:val="175"/>
        </w:trPr>
        <w:tc>
          <w:tcPr>
            <w:tcW w:w="6549" w:type="dxa"/>
            <w:gridSpan w:val="3"/>
            <w:shd w:val="clear" w:color="auto" w:fill="92D050"/>
          </w:tcPr>
          <w:p w:rsidR="00273685" w:rsidRPr="00273685" w:rsidRDefault="00273685" w:rsidP="00782497">
            <w:pPr>
              <w:rPr>
                <w:rFonts w:ascii="Calibri" w:hAnsi="Calibri"/>
                <w:i/>
              </w:rPr>
            </w:pPr>
            <w:r w:rsidRPr="005B7B91">
              <w:rPr>
                <w:rFonts w:ascii="Calibri" w:hAnsi="Calibri"/>
                <w:b/>
              </w:rPr>
              <w:t>ESSENTIAL QUESTION</w:t>
            </w:r>
            <w:r>
              <w:rPr>
                <w:rFonts w:ascii="Calibri" w:hAnsi="Calibri"/>
                <w:b/>
              </w:rPr>
              <w:t>(</w:t>
            </w:r>
            <w:r w:rsidRPr="005B7B91">
              <w:rPr>
                <w:rFonts w:ascii="Calibri" w:hAnsi="Calibri"/>
                <w:b/>
              </w:rPr>
              <w:t>S</w:t>
            </w:r>
            <w:r w:rsidR="00782497">
              <w:rPr>
                <w:rFonts w:ascii="Calibri" w:hAnsi="Calibri"/>
                <w:b/>
              </w:rPr>
              <w:t>)</w:t>
            </w:r>
          </w:p>
        </w:tc>
        <w:tc>
          <w:tcPr>
            <w:tcW w:w="3561" w:type="dxa"/>
            <w:gridSpan w:val="2"/>
            <w:vMerge/>
          </w:tcPr>
          <w:p w:rsidR="00273685" w:rsidRPr="00BA0DCE" w:rsidRDefault="00273685" w:rsidP="007D44EA">
            <w:pPr>
              <w:rPr>
                <w:rFonts w:ascii="Calibri" w:hAnsi="Calibri"/>
              </w:rPr>
            </w:pPr>
          </w:p>
        </w:tc>
      </w:tr>
      <w:tr w:rsidR="00273685" w:rsidTr="009E721E">
        <w:trPr>
          <w:trHeight w:val="442"/>
        </w:trPr>
        <w:tc>
          <w:tcPr>
            <w:tcW w:w="6549" w:type="dxa"/>
            <w:gridSpan w:val="3"/>
          </w:tcPr>
          <w:p w:rsidR="009E721E" w:rsidRPr="009E721E" w:rsidRDefault="009E721E" w:rsidP="009E721E">
            <w:pPr>
              <w:spacing w:before="60" w:after="60"/>
              <w:rPr>
                <w:rFonts w:ascii="Calibri" w:hAnsi="Calibri"/>
              </w:rPr>
            </w:pPr>
            <w:r w:rsidRPr="009E721E">
              <w:rPr>
                <w:rFonts w:ascii="Calibri" w:hAnsi="Calibri"/>
              </w:rPr>
              <w:t>College costs are rapidly increasing, is college more important for my future or is financial independence more important for my future?</w:t>
            </w:r>
          </w:p>
          <w:p w:rsidR="009E721E" w:rsidRPr="009E721E" w:rsidRDefault="009E721E" w:rsidP="009E721E">
            <w:pPr>
              <w:spacing w:before="60" w:after="60"/>
              <w:rPr>
                <w:rFonts w:ascii="Calibri" w:hAnsi="Calibri"/>
              </w:rPr>
            </w:pPr>
            <w:r w:rsidRPr="009E721E">
              <w:rPr>
                <w:rFonts w:ascii="Calibri" w:hAnsi="Calibri"/>
              </w:rPr>
              <w:t xml:space="preserve">What if college isn’t for me, do I have any other options to continue my success?  </w:t>
            </w:r>
          </w:p>
          <w:p w:rsidR="00903570" w:rsidRPr="00782497" w:rsidRDefault="009E721E" w:rsidP="009E721E">
            <w:pPr>
              <w:spacing w:before="60" w:after="60"/>
              <w:rPr>
                <w:rFonts w:ascii="Calibri" w:hAnsi="Calibri"/>
                <w:b/>
              </w:rPr>
            </w:pPr>
            <w:r w:rsidRPr="009E721E">
              <w:rPr>
                <w:rFonts w:ascii="Calibri" w:hAnsi="Calibri"/>
              </w:rPr>
              <w:t xml:space="preserve">How do my goals connect with each other?  </w:t>
            </w:r>
          </w:p>
        </w:tc>
        <w:tc>
          <w:tcPr>
            <w:tcW w:w="3561" w:type="dxa"/>
            <w:gridSpan w:val="2"/>
            <w:vMerge/>
          </w:tcPr>
          <w:p w:rsidR="00273685" w:rsidRPr="00BA0DCE" w:rsidRDefault="00273685" w:rsidP="007D44EA">
            <w:pPr>
              <w:rPr>
                <w:rFonts w:ascii="Calibri" w:hAnsi="Calibri"/>
              </w:rPr>
            </w:pPr>
          </w:p>
        </w:tc>
      </w:tr>
      <w:tr w:rsidR="00D94D3F" w:rsidRPr="00D94D3F" w:rsidTr="0037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0110" w:type="dxa"/>
            <w:gridSpan w:val="5"/>
            <w:shd w:val="clear" w:color="auto" w:fill="92D050"/>
          </w:tcPr>
          <w:p w:rsidR="00D94D3F" w:rsidRDefault="00D94D3F" w:rsidP="007D44E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PRIOR KNOWLEDGE NEEDED </w:t>
            </w:r>
          </w:p>
        </w:tc>
      </w:tr>
      <w:tr w:rsidR="00D94D3F" w:rsidRPr="00903570" w:rsidTr="0037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10110" w:type="dxa"/>
            <w:gridSpan w:val="5"/>
          </w:tcPr>
          <w:p w:rsidR="009E721E" w:rsidRPr="009E721E" w:rsidRDefault="009E721E" w:rsidP="009E721E">
            <w:pPr>
              <w:rPr>
                <w:rFonts w:ascii="Calibri" w:hAnsi="Calibri"/>
                <w:sz w:val="12"/>
                <w:szCs w:val="20"/>
              </w:rPr>
            </w:pPr>
          </w:p>
          <w:p w:rsidR="009E721E" w:rsidRDefault="009E721E" w:rsidP="009E721E">
            <w:pPr>
              <w:rPr>
                <w:rFonts w:ascii="Calibri" w:hAnsi="Calibri"/>
                <w:szCs w:val="20"/>
              </w:rPr>
            </w:pPr>
            <w:proofErr w:type="spellStart"/>
            <w:r>
              <w:rPr>
                <w:rFonts w:ascii="Calibri" w:hAnsi="Calibri"/>
                <w:szCs w:val="20"/>
              </w:rPr>
              <w:t>Ss</w:t>
            </w:r>
            <w:proofErr w:type="spellEnd"/>
            <w:r>
              <w:rPr>
                <w:rFonts w:ascii="Calibri" w:hAnsi="Calibri"/>
                <w:szCs w:val="20"/>
              </w:rPr>
              <w:t xml:space="preserve"> have worked with their career advisor on defining their skills and interests.  </w:t>
            </w:r>
            <w:proofErr w:type="spellStart"/>
            <w:r>
              <w:rPr>
                <w:rFonts w:ascii="Calibri" w:hAnsi="Calibri"/>
                <w:szCs w:val="20"/>
              </w:rPr>
              <w:t>Ss</w:t>
            </w:r>
            <w:proofErr w:type="spellEnd"/>
            <w:r>
              <w:rPr>
                <w:rFonts w:ascii="Calibri" w:hAnsi="Calibri"/>
                <w:szCs w:val="20"/>
              </w:rPr>
              <w:t xml:space="preserve"> have completed a career interest exploration activity.  </w:t>
            </w:r>
            <w:proofErr w:type="spellStart"/>
            <w:r>
              <w:rPr>
                <w:rFonts w:ascii="Calibri" w:hAnsi="Calibri"/>
                <w:szCs w:val="20"/>
              </w:rPr>
              <w:t>Ss</w:t>
            </w:r>
            <w:proofErr w:type="spellEnd"/>
            <w:r>
              <w:rPr>
                <w:rFonts w:ascii="Calibri" w:hAnsi="Calibri"/>
                <w:szCs w:val="20"/>
              </w:rPr>
              <w:t xml:space="preserve"> have also written an expository text and have had continual practice composing summaries.  Utilizing their prior knowledge in this unit, </w:t>
            </w:r>
            <w:proofErr w:type="spellStart"/>
            <w:r>
              <w:rPr>
                <w:rFonts w:ascii="Calibri" w:hAnsi="Calibri"/>
                <w:szCs w:val="20"/>
              </w:rPr>
              <w:t>Ss</w:t>
            </w:r>
            <w:proofErr w:type="spellEnd"/>
            <w:r>
              <w:rPr>
                <w:rFonts w:ascii="Calibri" w:hAnsi="Calibri"/>
                <w:szCs w:val="20"/>
              </w:rPr>
              <w:t xml:space="preserve"> will be able to conduct research on an academic program and design an authentic text to demonstrate their learning, as well as support future Ss.  </w:t>
            </w:r>
          </w:p>
          <w:p w:rsidR="00782497" w:rsidRPr="009E721E" w:rsidRDefault="00782497" w:rsidP="007D44EA">
            <w:pPr>
              <w:rPr>
                <w:rFonts w:ascii="Calibri" w:hAnsi="Calibri"/>
                <w:sz w:val="12"/>
                <w:szCs w:val="20"/>
              </w:rPr>
            </w:pPr>
          </w:p>
        </w:tc>
      </w:tr>
      <w:tr w:rsidR="00ED1AFC" w:rsidRPr="009C56B0" w:rsidTr="00370B79">
        <w:trPr>
          <w:trHeight w:val="270"/>
        </w:trPr>
        <w:tc>
          <w:tcPr>
            <w:tcW w:w="10110" w:type="dxa"/>
            <w:gridSpan w:val="5"/>
            <w:shd w:val="clear" w:color="auto" w:fill="92D050"/>
          </w:tcPr>
          <w:p w:rsidR="00ED1AFC" w:rsidRPr="009C56B0" w:rsidRDefault="00ED1AFC" w:rsidP="00ED1AFC">
            <w:pPr>
              <w:jc w:val="center"/>
              <w:rPr>
                <w:rFonts w:ascii="Calibri" w:hAnsi="Calibri"/>
                <w:b/>
                <w:sz w:val="24"/>
              </w:rPr>
            </w:pPr>
            <w:r w:rsidRPr="00273685">
              <w:rPr>
                <w:rFonts w:ascii="Calibri" w:hAnsi="Calibri"/>
                <w:b/>
                <w:sz w:val="28"/>
              </w:rPr>
              <w:t xml:space="preserve">STAGE </w:t>
            </w:r>
            <w:r>
              <w:rPr>
                <w:rFonts w:ascii="Calibri" w:hAnsi="Calibri"/>
                <w:b/>
                <w:sz w:val="28"/>
              </w:rPr>
              <w:t>2</w:t>
            </w:r>
            <w:r w:rsidRPr="00273685">
              <w:rPr>
                <w:rFonts w:ascii="Calibri" w:hAnsi="Calibri"/>
                <w:b/>
                <w:sz w:val="28"/>
              </w:rPr>
              <w:t xml:space="preserve"> – </w:t>
            </w:r>
            <w:r w:rsidRPr="00ED1AFC">
              <w:rPr>
                <w:rFonts w:ascii="Calibri" w:hAnsi="Calibri"/>
                <w:b/>
                <w:sz w:val="28"/>
              </w:rPr>
              <w:t xml:space="preserve">EVIDENCE </w:t>
            </w:r>
            <w:r>
              <w:rPr>
                <w:rFonts w:ascii="Calibri" w:hAnsi="Calibri"/>
                <w:b/>
                <w:sz w:val="28"/>
              </w:rPr>
              <w:t>of</w:t>
            </w:r>
            <w:r w:rsidRPr="00ED1AFC">
              <w:rPr>
                <w:rFonts w:ascii="Calibri" w:hAnsi="Calibri"/>
                <w:b/>
                <w:sz w:val="28"/>
              </w:rPr>
              <w:t xml:space="preserve"> LEARNING</w:t>
            </w:r>
          </w:p>
        </w:tc>
      </w:tr>
      <w:tr w:rsidR="00ED1AFC" w:rsidRPr="00903570" w:rsidTr="00370B79">
        <w:trPr>
          <w:trHeight w:val="427"/>
        </w:trPr>
        <w:tc>
          <w:tcPr>
            <w:tcW w:w="10110" w:type="dxa"/>
            <w:gridSpan w:val="5"/>
            <w:shd w:val="clear" w:color="auto" w:fill="auto"/>
          </w:tcPr>
          <w:p w:rsidR="0068770B" w:rsidRDefault="00ED1AFC" w:rsidP="007D44EA">
            <w:pPr>
              <w:rPr>
                <w:rFonts w:ascii="Calibri" w:hAnsi="Calibri"/>
                <w:i/>
                <w:sz w:val="20"/>
                <w:szCs w:val="20"/>
              </w:rPr>
            </w:pPr>
            <w:r w:rsidRPr="00903570">
              <w:rPr>
                <w:rFonts w:ascii="Calibri" w:hAnsi="Calibri"/>
                <w:i/>
                <w:sz w:val="20"/>
                <w:szCs w:val="20"/>
              </w:rPr>
              <w:t>Ways that students and I will know the extent to which objectives have been met:</w:t>
            </w:r>
          </w:p>
          <w:p w:rsidR="009E721E" w:rsidRPr="0068770B" w:rsidRDefault="009E721E" w:rsidP="009E721E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 taking</w:t>
            </w:r>
          </w:p>
          <w:p w:rsidR="009E721E" w:rsidRPr="0068770B" w:rsidRDefault="009E721E" w:rsidP="009E721E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individual and small group work/discussions</w:t>
            </w:r>
          </w:p>
          <w:p w:rsidR="009E721E" w:rsidRDefault="009E721E" w:rsidP="009E721E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completion of the academic research chart</w:t>
            </w:r>
          </w:p>
          <w:p w:rsidR="00DF395F" w:rsidRPr="009E721E" w:rsidRDefault="009E721E" w:rsidP="00E258C3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creation of an academic program cheat sheet</w:t>
            </w:r>
          </w:p>
        </w:tc>
      </w:tr>
      <w:tr w:rsidR="003F7C16" w:rsidRPr="000F2B8E" w:rsidTr="00370B79">
        <w:trPr>
          <w:gridAfter w:val="1"/>
          <w:wAfter w:w="89" w:type="dxa"/>
        </w:trPr>
        <w:tc>
          <w:tcPr>
            <w:tcW w:w="10021" w:type="dxa"/>
            <w:gridSpan w:val="4"/>
            <w:shd w:val="clear" w:color="auto" w:fill="92D050"/>
          </w:tcPr>
          <w:p w:rsidR="003F7C16" w:rsidRPr="00370B79" w:rsidRDefault="0023171E" w:rsidP="00370B79">
            <w:pPr>
              <w:tabs>
                <w:tab w:val="center" w:pos="4821"/>
                <w:tab w:val="left" w:pos="7971"/>
                <w:tab w:val="left" w:pos="9591"/>
              </w:tabs>
              <w:rPr>
                <w:b/>
              </w:rPr>
            </w:pPr>
            <w:r w:rsidRPr="000F2B8E">
              <w:rPr>
                <w:b/>
              </w:rPr>
              <w:br w:type="page"/>
            </w:r>
            <w:r w:rsidR="00903570" w:rsidRPr="000F2B8E">
              <w:rPr>
                <w:b/>
              </w:rPr>
              <w:tab/>
            </w:r>
            <w:r w:rsidR="00B52D5B" w:rsidRPr="000F2B8E">
              <w:rPr>
                <w:b/>
                <w:sz w:val="28"/>
              </w:rPr>
              <w:t xml:space="preserve">STAGE </w:t>
            </w:r>
            <w:r w:rsidR="00ED1AFC">
              <w:rPr>
                <w:b/>
                <w:sz w:val="28"/>
              </w:rPr>
              <w:t>3</w:t>
            </w:r>
            <w:r w:rsidR="00B52D5B" w:rsidRPr="000F2B8E">
              <w:rPr>
                <w:b/>
                <w:sz w:val="28"/>
              </w:rPr>
              <w:t xml:space="preserve"> -- </w:t>
            </w:r>
            <w:r w:rsidR="00D94D3F" w:rsidRPr="000F2B8E">
              <w:rPr>
                <w:b/>
                <w:sz w:val="28"/>
              </w:rPr>
              <w:t>ACTION</w:t>
            </w:r>
            <w:r w:rsidR="00F868B2" w:rsidRPr="000F2B8E">
              <w:rPr>
                <w:b/>
              </w:rPr>
              <w:tab/>
            </w:r>
            <w:r w:rsidR="000F2B8E" w:rsidRPr="000F2B8E">
              <w:rPr>
                <w:b/>
              </w:rPr>
              <w:tab/>
            </w:r>
          </w:p>
        </w:tc>
      </w:tr>
      <w:tr w:rsidR="00370B79" w:rsidTr="00370B79">
        <w:trPr>
          <w:gridAfter w:val="1"/>
          <w:wAfter w:w="89" w:type="dxa"/>
        </w:trPr>
        <w:tc>
          <w:tcPr>
            <w:tcW w:w="10021" w:type="dxa"/>
            <w:gridSpan w:val="4"/>
            <w:tcBorders>
              <w:bottom w:val="nil"/>
            </w:tcBorders>
            <w:shd w:val="clear" w:color="auto" w:fill="auto"/>
          </w:tcPr>
          <w:p w:rsidR="00E647EF" w:rsidRDefault="00E647EF" w:rsidP="00E647EF">
            <w:pPr>
              <w:rPr>
                <w:rFonts w:ascii="Calibri" w:hAnsi="Calibri"/>
                <w:szCs w:val="20"/>
              </w:rPr>
            </w:pPr>
            <w:r w:rsidRPr="007409B2">
              <w:rPr>
                <w:rFonts w:ascii="Calibri" w:hAnsi="Calibri"/>
                <w:b/>
                <w:szCs w:val="20"/>
              </w:rPr>
              <w:t>Introduction</w:t>
            </w:r>
            <w:r>
              <w:rPr>
                <w:rFonts w:ascii="Calibri" w:hAnsi="Calibri"/>
                <w:b/>
                <w:szCs w:val="20"/>
              </w:rPr>
              <w:t xml:space="preserve"> (15 minutes)</w:t>
            </w:r>
            <w:r w:rsidRPr="007409B2">
              <w:rPr>
                <w:rFonts w:ascii="Calibri" w:hAnsi="Calibri"/>
                <w:b/>
                <w:szCs w:val="20"/>
              </w:rPr>
              <w:t>:</w:t>
            </w:r>
            <w:r>
              <w:rPr>
                <w:rFonts w:ascii="Calibri" w:hAnsi="Calibri"/>
                <w:szCs w:val="20"/>
              </w:rPr>
              <w:t xml:space="preserve"> </w:t>
            </w:r>
          </w:p>
          <w:p w:rsidR="00E647EF" w:rsidRDefault="00E647EF" w:rsidP="00E647EF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Teacher (T) explains to students (</w:t>
            </w:r>
            <w:proofErr w:type="spellStart"/>
            <w:r>
              <w:rPr>
                <w:rFonts w:ascii="Calibri" w:hAnsi="Calibri"/>
                <w:szCs w:val="20"/>
              </w:rPr>
              <w:t>Ss</w:t>
            </w:r>
            <w:proofErr w:type="spellEnd"/>
            <w:r>
              <w:rPr>
                <w:rFonts w:ascii="Calibri" w:hAnsi="Calibri"/>
                <w:szCs w:val="20"/>
              </w:rPr>
              <w:t xml:space="preserve">) that they will research an academic/vocational program that is relevant to their skills and interests.  T begins by asking </w:t>
            </w:r>
            <w:proofErr w:type="spellStart"/>
            <w:r>
              <w:rPr>
                <w:rFonts w:ascii="Calibri" w:hAnsi="Calibri"/>
                <w:szCs w:val="20"/>
              </w:rPr>
              <w:t>Ss</w:t>
            </w:r>
            <w:proofErr w:type="spellEnd"/>
            <w:r>
              <w:rPr>
                <w:rFonts w:ascii="Calibri" w:hAnsi="Calibri"/>
                <w:szCs w:val="20"/>
              </w:rPr>
              <w:t xml:space="preserve"> to brainstorm words that come to mind when they think of college.  T gives </w:t>
            </w:r>
            <w:proofErr w:type="spellStart"/>
            <w:r>
              <w:rPr>
                <w:rFonts w:ascii="Calibri" w:hAnsi="Calibri"/>
                <w:szCs w:val="20"/>
              </w:rPr>
              <w:t>Ss</w:t>
            </w:r>
            <w:proofErr w:type="spellEnd"/>
            <w:r>
              <w:rPr>
                <w:rFonts w:ascii="Calibri" w:hAnsi="Calibri"/>
                <w:szCs w:val="20"/>
              </w:rPr>
              <w:t xml:space="preserve"> 30 seconds to generate a list.  T then has </w:t>
            </w:r>
            <w:proofErr w:type="spellStart"/>
            <w:r>
              <w:rPr>
                <w:rFonts w:ascii="Calibri" w:hAnsi="Calibri"/>
                <w:szCs w:val="20"/>
              </w:rPr>
              <w:t>Ss</w:t>
            </w:r>
            <w:proofErr w:type="spellEnd"/>
            <w:r>
              <w:rPr>
                <w:rFonts w:ascii="Calibri" w:hAnsi="Calibri"/>
                <w:szCs w:val="20"/>
              </w:rPr>
              <w:t xml:space="preserve"> share out the words that they came up with.  </w:t>
            </w:r>
            <w:proofErr w:type="spellStart"/>
            <w:r>
              <w:rPr>
                <w:rFonts w:ascii="Calibri" w:hAnsi="Calibri"/>
                <w:szCs w:val="20"/>
              </w:rPr>
              <w:t>Ss</w:t>
            </w:r>
            <w:proofErr w:type="spellEnd"/>
            <w:r>
              <w:rPr>
                <w:rFonts w:ascii="Calibri" w:hAnsi="Calibri"/>
                <w:szCs w:val="20"/>
              </w:rPr>
              <w:t xml:space="preserve"> shout out words, T adds them to the </w:t>
            </w:r>
            <w:proofErr w:type="spellStart"/>
            <w:r>
              <w:rPr>
                <w:rFonts w:ascii="Calibri" w:hAnsi="Calibri"/>
                <w:szCs w:val="20"/>
              </w:rPr>
              <w:t>worldle</w:t>
            </w:r>
            <w:proofErr w:type="spellEnd"/>
            <w:r>
              <w:rPr>
                <w:rFonts w:ascii="Calibri" w:hAnsi="Calibri"/>
                <w:szCs w:val="20"/>
              </w:rPr>
              <w:t>-word cloud (</w:t>
            </w:r>
            <w:hyperlink r:id="rId12" w:history="1">
              <w:r w:rsidRPr="007132F8">
                <w:rPr>
                  <w:rStyle w:val="Hyperlink"/>
                  <w:rFonts w:ascii="Calibri" w:hAnsi="Calibri"/>
                  <w:sz w:val="20"/>
                  <w:szCs w:val="20"/>
                </w:rPr>
                <w:t>http://www.wordle.net/</w:t>
              </w:r>
            </w:hyperlink>
            <w:r>
              <w:rPr>
                <w:rFonts w:ascii="Calibri" w:hAnsi="Calibri"/>
                <w:sz w:val="20"/>
                <w:szCs w:val="20"/>
              </w:rPr>
              <w:t>)</w:t>
            </w:r>
            <w:r>
              <w:rPr>
                <w:rFonts w:ascii="Calibri" w:hAnsi="Calibri"/>
                <w:szCs w:val="20"/>
              </w:rPr>
              <w:t xml:space="preserve">.  After, T and </w:t>
            </w:r>
            <w:proofErr w:type="spellStart"/>
            <w:r>
              <w:rPr>
                <w:rFonts w:ascii="Calibri" w:hAnsi="Calibri"/>
                <w:szCs w:val="20"/>
              </w:rPr>
              <w:t>Ss</w:t>
            </w:r>
            <w:proofErr w:type="spellEnd"/>
            <w:r>
              <w:rPr>
                <w:rFonts w:ascii="Calibri" w:hAnsi="Calibri"/>
                <w:szCs w:val="20"/>
              </w:rPr>
              <w:t xml:space="preserve"> discuss why some words </w:t>
            </w:r>
            <w:r w:rsidR="0046474C">
              <w:rPr>
                <w:rFonts w:ascii="Calibri" w:hAnsi="Calibri"/>
                <w:szCs w:val="20"/>
              </w:rPr>
              <w:t>are</w:t>
            </w:r>
            <w:r>
              <w:rPr>
                <w:rFonts w:ascii="Calibri" w:hAnsi="Calibri"/>
                <w:szCs w:val="20"/>
              </w:rPr>
              <w:t xml:space="preserve"> larger than others.  Significant versus less significant.  This leads into an </w:t>
            </w:r>
            <w:r w:rsidR="0046474C">
              <w:rPr>
                <w:rFonts w:ascii="Calibri" w:hAnsi="Calibri"/>
                <w:szCs w:val="20"/>
              </w:rPr>
              <w:t>Essential Question</w:t>
            </w:r>
            <w:r>
              <w:rPr>
                <w:rFonts w:ascii="Calibri" w:hAnsi="Calibri"/>
                <w:szCs w:val="20"/>
              </w:rPr>
              <w:t xml:space="preserve"> brief discussion: </w:t>
            </w:r>
          </w:p>
          <w:p w:rsidR="00E647EF" w:rsidRPr="00E647EF" w:rsidRDefault="00E647EF" w:rsidP="00E647EF">
            <w:pPr>
              <w:pStyle w:val="ListParagraph"/>
              <w:numPr>
                <w:ilvl w:val="0"/>
                <w:numId w:val="24"/>
              </w:numPr>
              <w:spacing w:before="60"/>
              <w:contextualSpacing w:val="0"/>
              <w:rPr>
                <w:rFonts w:ascii="Calibri" w:hAnsi="Calibri"/>
                <w:szCs w:val="20"/>
              </w:rPr>
            </w:pPr>
            <w:r w:rsidRPr="00E647EF">
              <w:rPr>
                <w:rFonts w:ascii="Calibri" w:hAnsi="Calibri"/>
                <w:szCs w:val="20"/>
              </w:rPr>
              <w:t>College costs are rapidly increasing</w:t>
            </w:r>
            <w:r w:rsidR="0046474C">
              <w:rPr>
                <w:rFonts w:ascii="Calibri" w:hAnsi="Calibri"/>
                <w:szCs w:val="20"/>
              </w:rPr>
              <w:t>.</w:t>
            </w:r>
            <w:r w:rsidRPr="00E647EF">
              <w:rPr>
                <w:rFonts w:ascii="Calibri" w:hAnsi="Calibri"/>
                <w:szCs w:val="20"/>
              </w:rPr>
              <w:t xml:space="preserve"> </w:t>
            </w:r>
            <w:r w:rsidR="0046474C">
              <w:rPr>
                <w:rFonts w:ascii="Calibri" w:hAnsi="Calibri"/>
                <w:szCs w:val="20"/>
              </w:rPr>
              <w:t xml:space="preserve"> I</w:t>
            </w:r>
            <w:r w:rsidRPr="00E647EF">
              <w:rPr>
                <w:rFonts w:ascii="Calibri" w:hAnsi="Calibri"/>
                <w:szCs w:val="20"/>
              </w:rPr>
              <w:t>s college more important for my future or is financial independence more important for my future?</w:t>
            </w:r>
          </w:p>
          <w:p w:rsidR="00E647EF" w:rsidRPr="00E647EF" w:rsidRDefault="00E647EF" w:rsidP="00E647EF">
            <w:pPr>
              <w:pStyle w:val="ListParagraph"/>
              <w:numPr>
                <w:ilvl w:val="0"/>
                <w:numId w:val="24"/>
              </w:numPr>
              <w:spacing w:before="60"/>
              <w:contextualSpacing w:val="0"/>
              <w:rPr>
                <w:rFonts w:ascii="Calibri" w:hAnsi="Calibri"/>
                <w:szCs w:val="20"/>
              </w:rPr>
            </w:pPr>
            <w:r w:rsidRPr="00E647EF">
              <w:rPr>
                <w:rFonts w:ascii="Calibri" w:hAnsi="Calibri"/>
                <w:szCs w:val="20"/>
              </w:rPr>
              <w:t>What if college isn’t for me</w:t>
            </w:r>
            <w:r w:rsidR="0046474C">
              <w:rPr>
                <w:rFonts w:ascii="Calibri" w:hAnsi="Calibri"/>
                <w:szCs w:val="20"/>
              </w:rPr>
              <w:t>;</w:t>
            </w:r>
            <w:r w:rsidRPr="00E647EF">
              <w:rPr>
                <w:rFonts w:ascii="Calibri" w:hAnsi="Calibri"/>
                <w:szCs w:val="20"/>
              </w:rPr>
              <w:t xml:space="preserve"> do I have any other options to continue my success?  </w:t>
            </w:r>
          </w:p>
          <w:p w:rsidR="00E647EF" w:rsidRPr="00E647EF" w:rsidRDefault="00E647EF" w:rsidP="00E647EF">
            <w:pPr>
              <w:pStyle w:val="ListParagraph"/>
              <w:numPr>
                <w:ilvl w:val="0"/>
                <w:numId w:val="24"/>
              </w:numPr>
              <w:spacing w:before="60"/>
              <w:contextualSpacing w:val="0"/>
              <w:rPr>
                <w:rFonts w:ascii="Calibri" w:hAnsi="Calibri"/>
                <w:szCs w:val="20"/>
              </w:rPr>
            </w:pPr>
            <w:r w:rsidRPr="00E647EF">
              <w:rPr>
                <w:rFonts w:ascii="Calibri" w:hAnsi="Calibri"/>
                <w:szCs w:val="20"/>
              </w:rPr>
              <w:t xml:space="preserve">How do my goals connect with each other?  </w:t>
            </w:r>
          </w:p>
          <w:p w:rsidR="00370B79" w:rsidRPr="00DD0212" w:rsidRDefault="00370B79" w:rsidP="00BA0DCE">
            <w:pPr>
              <w:rPr>
                <w:rFonts w:ascii="Calibri" w:hAnsi="Calibri"/>
                <w:sz w:val="14"/>
                <w:szCs w:val="20"/>
              </w:rPr>
            </w:pPr>
          </w:p>
        </w:tc>
      </w:tr>
      <w:tr w:rsidR="00370B79" w:rsidTr="00370B79">
        <w:trPr>
          <w:gridAfter w:val="1"/>
          <w:wAfter w:w="89" w:type="dxa"/>
        </w:trPr>
        <w:tc>
          <w:tcPr>
            <w:tcW w:w="1002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647EF" w:rsidRDefault="00E647EF" w:rsidP="00E647EF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 xml:space="preserve">College Program Modeling (25 minutes) </w:t>
            </w:r>
            <w:r w:rsidRPr="007409B2">
              <w:rPr>
                <w:rFonts w:ascii="Calibri" w:hAnsi="Calibri"/>
                <w:b/>
                <w:szCs w:val="20"/>
              </w:rPr>
              <w:t>:</w:t>
            </w:r>
            <w:r>
              <w:rPr>
                <w:rFonts w:ascii="Calibri" w:hAnsi="Calibri"/>
                <w:b/>
                <w:szCs w:val="20"/>
              </w:rPr>
              <w:t xml:space="preserve"> </w:t>
            </w:r>
          </w:p>
          <w:p w:rsidR="00E647EF" w:rsidRDefault="00E647EF" w:rsidP="00E647EF">
            <w:pPr>
              <w:pStyle w:val="ListParagraph"/>
              <w:numPr>
                <w:ilvl w:val="0"/>
                <w:numId w:val="24"/>
              </w:numPr>
              <w:spacing w:before="60"/>
              <w:contextualSpacing w:val="0"/>
              <w:rPr>
                <w:rFonts w:ascii="Calibri" w:hAnsi="Calibri"/>
                <w:szCs w:val="20"/>
              </w:rPr>
            </w:pPr>
            <w:proofErr w:type="gramStart"/>
            <w:r>
              <w:rPr>
                <w:rFonts w:ascii="Calibri" w:hAnsi="Calibri"/>
                <w:szCs w:val="20"/>
              </w:rPr>
              <w:t>T  projects</w:t>
            </w:r>
            <w:proofErr w:type="gramEnd"/>
            <w:r>
              <w:rPr>
                <w:rFonts w:ascii="Calibri" w:hAnsi="Calibri"/>
                <w:szCs w:val="20"/>
              </w:rPr>
              <w:t xml:space="preserve"> different images of careers.  T asks </w:t>
            </w:r>
            <w:proofErr w:type="spellStart"/>
            <w:r>
              <w:rPr>
                <w:rFonts w:ascii="Calibri" w:hAnsi="Calibri"/>
                <w:szCs w:val="20"/>
              </w:rPr>
              <w:t>Ss</w:t>
            </w:r>
            <w:proofErr w:type="spellEnd"/>
            <w:r>
              <w:rPr>
                <w:rFonts w:ascii="Calibri" w:hAnsi="Calibri"/>
                <w:szCs w:val="20"/>
              </w:rPr>
              <w:t xml:space="preserve"> to identify the careers they see.  Next, T has </w:t>
            </w:r>
            <w:proofErr w:type="spellStart"/>
            <w:r>
              <w:rPr>
                <w:rFonts w:ascii="Calibri" w:hAnsi="Calibri"/>
                <w:szCs w:val="20"/>
              </w:rPr>
              <w:t>Ss</w:t>
            </w:r>
            <w:proofErr w:type="spellEnd"/>
            <w:r>
              <w:rPr>
                <w:rFonts w:ascii="Calibri" w:hAnsi="Calibri"/>
                <w:szCs w:val="20"/>
              </w:rPr>
              <w:t xml:space="preserve"> individually organize the careers into categories: degree or certificate (review of academic vocabulary).  As a whole class </w:t>
            </w:r>
            <w:proofErr w:type="spellStart"/>
            <w:r>
              <w:rPr>
                <w:rFonts w:ascii="Calibri" w:hAnsi="Calibri"/>
                <w:szCs w:val="20"/>
              </w:rPr>
              <w:t>Ss</w:t>
            </w:r>
            <w:proofErr w:type="spellEnd"/>
            <w:r>
              <w:rPr>
                <w:rFonts w:ascii="Calibri" w:hAnsi="Calibri"/>
                <w:szCs w:val="20"/>
              </w:rPr>
              <w:t xml:space="preserve"> discuss where they placed each career and the reason why.  To close, T asks, does it matter if you get a degree or a certificate?  Why or why not?      </w:t>
            </w:r>
          </w:p>
          <w:p w:rsidR="00E647EF" w:rsidRPr="00D63A3A" w:rsidRDefault="00E647EF" w:rsidP="00E647EF">
            <w:pPr>
              <w:pStyle w:val="ListParagraph"/>
              <w:numPr>
                <w:ilvl w:val="0"/>
                <w:numId w:val="24"/>
              </w:numPr>
              <w:spacing w:before="60"/>
              <w:contextualSpacing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T explains that </w:t>
            </w:r>
            <w:proofErr w:type="spellStart"/>
            <w:r>
              <w:rPr>
                <w:rFonts w:ascii="Calibri" w:hAnsi="Calibri"/>
                <w:szCs w:val="20"/>
              </w:rPr>
              <w:t>Ss</w:t>
            </w:r>
            <w:proofErr w:type="spellEnd"/>
            <w:r>
              <w:rPr>
                <w:rFonts w:ascii="Calibri" w:hAnsi="Calibri"/>
                <w:szCs w:val="20"/>
              </w:rPr>
              <w:t xml:space="preserve"> will use their chosen college’s website to gather evidence and complete the academic program chart.  The overall assessment will be an academic program cheat sheet.</w:t>
            </w:r>
          </w:p>
          <w:p w:rsidR="00E647EF" w:rsidRPr="005474CD" w:rsidRDefault="00E647EF" w:rsidP="00E647EF">
            <w:pPr>
              <w:pStyle w:val="ListParagraph"/>
              <w:numPr>
                <w:ilvl w:val="0"/>
                <w:numId w:val="24"/>
              </w:numPr>
              <w:spacing w:before="60"/>
              <w:contextualSpacing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T walks through the academic program chart.  To make the modeling participatory, T asks </w:t>
            </w:r>
            <w:proofErr w:type="spellStart"/>
            <w:r>
              <w:rPr>
                <w:rFonts w:ascii="Calibri" w:hAnsi="Calibri"/>
                <w:szCs w:val="20"/>
              </w:rPr>
              <w:t>Ss</w:t>
            </w:r>
            <w:proofErr w:type="spellEnd"/>
            <w:r>
              <w:rPr>
                <w:rFonts w:ascii="Calibri" w:hAnsi="Calibri"/>
                <w:szCs w:val="20"/>
              </w:rPr>
              <w:t xml:space="preserve"> Q, “Where can we find the information?”   T does this with each topic.  </w:t>
            </w:r>
            <w:proofErr w:type="spellStart"/>
            <w:r w:rsidRPr="00E647EF">
              <w:rPr>
                <w:rFonts w:ascii="Calibri" w:hAnsi="Calibri"/>
                <w:szCs w:val="20"/>
              </w:rPr>
              <w:t>Ss</w:t>
            </w:r>
            <w:proofErr w:type="spellEnd"/>
            <w:r w:rsidRPr="00E647EF">
              <w:rPr>
                <w:rFonts w:ascii="Calibri" w:hAnsi="Calibri"/>
                <w:szCs w:val="20"/>
              </w:rPr>
              <w:t xml:space="preserve"> summarize the answers in their own words.  T inputs the information. T will give the completed chart to </w:t>
            </w:r>
            <w:proofErr w:type="spellStart"/>
            <w:r w:rsidRPr="00E647EF">
              <w:rPr>
                <w:rFonts w:ascii="Calibri" w:hAnsi="Calibri"/>
                <w:szCs w:val="20"/>
              </w:rPr>
              <w:t>Ss</w:t>
            </w:r>
            <w:proofErr w:type="spellEnd"/>
            <w:r w:rsidRPr="00E647EF">
              <w:rPr>
                <w:rFonts w:ascii="Calibri" w:hAnsi="Calibri"/>
                <w:szCs w:val="20"/>
              </w:rPr>
              <w:t xml:space="preserve"> as a reference.  </w:t>
            </w:r>
          </w:p>
          <w:p w:rsidR="00E647EF" w:rsidRPr="00DE6281" w:rsidRDefault="00E647EF" w:rsidP="00E647EF">
            <w:pPr>
              <w:pStyle w:val="ListParagraph"/>
              <w:numPr>
                <w:ilvl w:val="0"/>
                <w:numId w:val="24"/>
              </w:numPr>
              <w:spacing w:before="60"/>
              <w:contextualSpacing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After modeling, T negotiates understanding.  </w:t>
            </w:r>
            <w:proofErr w:type="spellStart"/>
            <w:r>
              <w:rPr>
                <w:rFonts w:ascii="Calibri" w:hAnsi="Calibri"/>
                <w:szCs w:val="20"/>
              </w:rPr>
              <w:t>Ss</w:t>
            </w:r>
            <w:proofErr w:type="spellEnd"/>
            <w:r>
              <w:rPr>
                <w:rFonts w:ascii="Calibri" w:hAnsi="Calibri"/>
                <w:szCs w:val="20"/>
              </w:rPr>
              <w:t xml:space="preserve"> then move into individual research work.  </w:t>
            </w:r>
          </w:p>
          <w:p w:rsidR="00E647EF" w:rsidRPr="0046474C" w:rsidRDefault="00E647EF" w:rsidP="00E647EF">
            <w:pPr>
              <w:rPr>
                <w:rFonts w:ascii="Calibri" w:hAnsi="Calibri"/>
                <w:sz w:val="12"/>
              </w:rPr>
            </w:pPr>
          </w:p>
          <w:p w:rsidR="00E647EF" w:rsidRDefault="00E647EF" w:rsidP="00E647E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Individual Research (45 minutes): </w:t>
            </w:r>
          </w:p>
          <w:p w:rsidR="00E647EF" w:rsidRPr="00E647EF" w:rsidRDefault="00E647EF" w:rsidP="00E647EF">
            <w:pPr>
              <w:pStyle w:val="ListParagraph"/>
              <w:numPr>
                <w:ilvl w:val="0"/>
                <w:numId w:val="24"/>
              </w:numPr>
              <w:spacing w:before="60"/>
              <w:contextualSpacing w:val="0"/>
              <w:rPr>
                <w:rFonts w:ascii="Calibri" w:hAnsi="Calibri"/>
                <w:szCs w:val="20"/>
              </w:rPr>
            </w:pPr>
            <w:proofErr w:type="spellStart"/>
            <w:r w:rsidRPr="00E647EF">
              <w:rPr>
                <w:rFonts w:ascii="Calibri" w:hAnsi="Calibri"/>
                <w:szCs w:val="20"/>
              </w:rPr>
              <w:t>Ss</w:t>
            </w:r>
            <w:proofErr w:type="spellEnd"/>
            <w:r w:rsidRPr="00E647EF">
              <w:rPr>
                <w:rFonts w:ascii="Calibri" w:hAnsi="Calibri"/>
                <w:szCs w:val="20"/>
              </w:rPr>
              <w:t xml:space="preserve"> work individually.</w:t>
            </w:r>
          </w:p>
          <w:p w:rsidR="00E647EF" w:rsidRPr="00E647EF" w:rsidRDefault="00E647EF" w:rsidP="00E647EF">
            <w:pPr>
              <w:pStyle w:val="ListParagraph"/>
              <w:numPr>
                <w:ilvl w:val="0"/>
                <w:numId w:val="24"/>
              </w:numPr>
              <w:spacing w:before="60"/>
              <w:contextualSpacing w:val="0"/>
              <w:rPr>
                <w:rFonts w:ascii="Calibri" w:hAnsi="Calibri"/>
                <w:szCs w:val="20"/>
              </w:rPr>
            </w:pPr>
            <w:proofErr w:type="spellStart"/>
            <w:r w:rsidRPr="00E647EF">
              <w:rPr>
                <w:rFonts w:ascii="Calibri" w:hAnsi="Calibri"/>
                <w:szCs w:val="20"/>
              </w:rPr>
              <w:t>Ss</w:t>
            </w:r>
            <w:proofErr w:type="spellEnd"/>
            <w:r w:rsidRPr="00E647EF">
              <w:rPr>
                <w:rFonts w:ascii="Calibri" w:hAnsi="Calibri"/>
                <w:szCs w:val="20"/>
              </w:rPr>
              <w:t xml:space="preserve"> research their academic program.   </w:t>
            </w:r>
            <w:proofErr w:type="spellStart"/>
            <w:r w:rsidRPr="00E647EF">
              <w:rPr>
                <w:rFonts w:ascii="Calibri" w:hAnsi="Calibri"/>
                <w:szCs w:val="20"/>
              </w:rPr>
              <w:t>Ss</w:t>
            </w:r>
            <w:proofErr w:type="spellEnd"/>
            <w:r w:rsidRPr="00E647EF">
              <w:rPr>
                <w:rFonts w:ascii="Calibri" w:hAnsi="Calibri"/>
                <w:szCs w:val="20"/>
              </w:rPr>
              <w:t xml:space="preserve"> use the academic program chart to take notes and document their resources.</w:t>
            </w:r>
          </w:p>
          <w:p w:rsidR="00E647EF" w:rsidRPr="00E647EF" w:rsidRDefault="00E647EF" w:rsidP="00E647EF">
            <w:pPr>
              <w:pStyle w:val="ListParagraph"/>
              <w:numPr>
                <w:ilvl w:val="0"/>
                <w:numId w:val="24"/>
              </w:numPr>
              <w:spacing w:before="60"/>
              <w:contextualSpacing w:val="0"/>
              <w:rPr>
                <w:rFonts w:ascii="Calibri" w:hAnsi="Calibri"/>
                <w:szCs w:val="20"/>
              </w:rPr>
            </w:pPr>
            <w:proofErr w:type="spellStart"/>
            <w:r w:rsidRPr="00E647EF">
              <w:rPr>
                <w:rFonts w:ascii="Calibri" w:hAnsi="Calibri"/>
                <w:szCs w:val="20"/>
              </w:rPr>
              <w:t>Ss</w:t>
            </w:r>
            <w:proofErr w:type="spellEnd"/>
            <w:r w:rsidRPr="00E647EF">
              <w:rPr>
                <w:rFonts w:ascii="Calibri" w:hAnsi="Calibri"/>
                <w:szCs w:val="20"/>
              </w:rPr>
              <w:t xml:space="preserve"> compile their notes and create a cheat sheet for their academic program.  (Note: Depending on </w:t>
            </w:r>
            <w:proofErr w:type="spellStart"/>
            <w:r w:rsidRPr="00E647EF">
              <w:rPr>
                <w:rFonts w:ascii="Calibri" w:hAnsi="Calibri"/>
                <w:szCs w:val="20"/>
              </w:rPr>
              <w:t>Ss</w:t>
            </w:r>
            <w:proofErr w:type="spellEnd"/>
            <w:r w:rsidRPr="00E647EF">
              <w:rPr>
                <w:rFonts w:ascii="Calibri" w:hAnsi="Calibri"/>
                <w:szCs w:val="20"/>
              </w:rPr>
              <w:t xml:space="preserve"> technological abilities, T and/or the computer instructor will model how to use the cheat sheet program.  </w:t>
            </w:r>
            <w:proofErr w:type="spellStart"/>
            <w:r w:rsidRPr="00E647EF">
              <w:rPr>
                <w:rFonts w:ascii="Calibri" w:hAnsi="Calibri"/>
                <w:szCs w:val="20"/>
              </w:rPr>
              <w:t>Ss</w:t>
            </w:r>
            <w:proofErr w:type="spellEnd"/>
            <w:r w:rsidRPr="00E647EF">
              <w:rPr>
                <w:rFonts w:ascii="Calibri" w:hAnsi="Calibri"/>
                <w:szCs w:val="20"/>
              </w:rPr>
              <w:t xml:space="preserve"> will utilize their expository writing skills to produce this text).  </w:t>
            </w:r>
          </w:p>
          <w:p w:rsidR="00370B79" w:rsidRPr="0046474C" w:rsidRDefault="00E647EF" w:rsidP="00E647EF">
            <w:pPr>
              <w:pStyle w:val="ListParagraph"/>
              <w:numPr>
                <w:ilvl w:val="0"/>
                <w:numId w:val="24"/>
              </w:numPr>
              <w:spacing w:before="60"/>
              <w:contextualSpacing w:val="0"/>
              <w:rPr>
                <w:rFonts w:ascii="Calibri" w:hAnsi="Calibri"/>
                <w:szCs w:val="20"/>
              </w:rPr>
            </w:pPr>
            <w:r w:rsidRPr="00E647EF">
              <w:rPr>
                <w:rFonts w:ascii="Calibri" w:hAnsi="Calibri"/>
                <w:szCs w:val="20"/>
              </w:rPr>
              <w:t>T walks around to support and assess understanding.</w:t>
            </w:r>
          </w:p>
        </w:tc>
      </w:tr>
      <w:tr w:rsidR="00370B79" w:rsidTr="00370B79">
        <w:trPr>
          <w:gridAfter w:val="1"/>
          <w:wAfter w:w="89" w:type="dxa"/>
        </w:trPr>
        <w:tc>
          <w:tcPr>
            <w:tcW w:w="10021" w:type="dxa"/>
            <w:gridSpan w:val="4"/>
            <w:tcBorders>
              <w:top w:val="nil"/>
            </w:tcBorders>
            <w:shd w:val="clear" w:color="auto" w:fill="auto"/>
          </w:tcPr>
          <w:p w:rsidR="00782497" w:rsidRPr="00412052" w:rsidRDefault="00782497" w:rsidP="00782497">
            <w:pPr>
              <w:rPr>
                <w:rFonts w:ascii="Calibri" w:hAnsi="Calibri"/>
                <w:sz w:val="12"/>
              </w:rPr>
            </w:pPr>
          </w:p>
          <w:p w:rsidR="00E647EF" w:rsidRPr="007758AA" w:rsidRDefault="00E647EF" w:rsidP="00E647E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Closing-</w:t>
            </w:r>
            <w:proofErr w:type="spellStart"/>
            <w:r>
              <w:rPr>
                <w:rFonts w:ascii="Calibri" w:hAnsi="Calibri"/>
                <w:b/>
              </w:rPr>
              <w:t>Transactive</w:t>
            </w:r>
            <w:proofErr w:type="spellEnd"/>
            <w:r>
              <w:rPr>
                <w:rFonts w:ascii="Calibri" w:hAnsi="Calibri"/>
                <w:b/>
              </w:rPr>
              <w:t xml:space="preserve"> Thinking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(20 minutes):</w:t>
            </w:r>
            <w:r w:rsidR="0046474C">
              <w:rPr>
                <w:rFonts w:ascii="Calibri" w:hAnsi="Calibri"/>
                <w:b/>
              </w:rPr>
              <w:t xml:space="preserve">  </w:t>
            </w:r>
            <w:r w:rsidRPr="007758AA">
              <w:rPr>
                <w:rFonts w:ascii="Calibri" w:hAnsi="Calibri"/>
              </w:rPr>
              <w:t xml:space="preserve">To close, </w:t>
            </w:r>
            <w:proofErr w:type="spellStart"/>
            <w:r w:rsidRPr="007758AA">
              <w:rPr>
                <w:rFonts w:ascii="Calibri" w:hAnsi="Calibri"/>
              </w:rPr>
              <w:t>Ss</w:t>
            </w:r>
            <w:proofErr w:type="spellEnd"/>
            <w:r w:rsidRPr="007758AA">
              <w:rPr>
                <w:rFonts w:ascii="Calibri" w:hAnsi="Calibri"/>
              </w:rPr>
              <w:t xml:space="preserve"> complete a </w:t>
            </w:r>
            <w:r>
              <w:rPr>
                <w:rFonts w:ascii="Calibri" w:hAnsi="Calibri"/>
              </w:rPr>
              <w:t>whole class</w:t>
            </w:r>
            <w:r w:rsidRPr="007758AA">
              <w:rPr>
                <w:rFonts w:ascii="Calibri" w:hAnsi="Calibri"/>
              </w:rPr>
              <w:t xml:space="preserve"> reflection:</w:t>
            </w:r>
          </w:p>
          <w:p w:rsidR="00E647EF" w:rsidRPr="007758AA" w:rsidRDefault="00E647EF" w:rsidP="00E647EF">
            <w:pPr>
              <w:pStyle w:val="NormalWeb"/>
              <w:numPr>
                <w:ilvl w:val="0"/>
                <w:numId w:val="31"/>
              </w:numPr>
              <w:spacing w:before="50" w:beforeAutospacing="0" w:after="20" w:afterAutospacing="0" w:line="169" w:lineRule="atLeast"/>
              <w:ind w:right="50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t xml:space="preserve">Is college necessary for a </w:t>
            </w:r>
            <w:r>
              <w:rPr>
                <w:rFonts w:asciiTheme="minorHAnsi" w:hAnsiTheme="minorHAnsi" w:cs="Helvetica"/>
                <w:i/>
                <w:sz w:val="22"/>
                <w:szCs w:val="22"/>
              </w:rPr>
              <w:t>successful</w:t>
            </w:r>
            <w:r>
              <w:rPr>
                <w:rFonts w:asciiTheme="minorHAnsi" w:hAnsiTheme="minorHAnsi" w:cs="Helvetica"/>
                <w:sz w:val="22"/>
                <w:szCs w:val="22"/>
              </w:rPr>
              <w:t xml:space="preserve"> future</w:t>
            </w:r>
            <w:r w:rsidRPr="007758AA">
              <w:rPr>
                <w:rFonts w:asciiTheme="minorHAnsi" w:hAnsiTheme="minorHAnsi" w:cs="Helvetica"/>
                <w:sz w:val="22"/>
                <w:szCs w:val="22"/>
              </w:rPr>
              <w:t>?</w:t>
            </w:r>
            <w:r>
              <w:rPr>
                <w:rFonts w:asciiTheme="minorHAnsi" w:hAnsiTheme="minorHAnsi" w:cs="Helvetica"/>
                <w:sz w:val="22"/>
                <w:szCs w:val="22"/>
              </w:rPr>
              <w:t xml:space="preserve">  Why or why not?</w:t>
            </w:r>
          </w:p>
          <w:p w:rsidR="00E258C3" w:rsidRPr="0046474C" w:rsidRDefault="00E258C3" w:rsidP="00E258C3">
            <w:pPr>
              <w:pStyle w:val="NormalWeb"/>
              <w:spacing w:before="50" w:beforeAutospacing="0" w:after="20" w:afterAutospacing="0" w:line="169" w:lineRule="atLeast"/>
              <w:ind w:left="720" w:right="50"/>
              <w:rPr>
                <w:rFonts w:asciiTheme="minorHAnsi" w:hAnsiTheme="minorHAnsi" w:cs="Helvetica"/>
                <w:sz w:val="12"/>
                <w:szCs w:val="22"/>
              </w:rPr>
            </w:pPr>
          </w:p>
          <w:p w:rsidR="00E258C3" w:rsidRDefault="00E258C3" w:rsidP="00E258C3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Key vocabulary:</w:t>
            </w:r>
          </w:p>
          <w:p w:rsidR="00E647EF" w:rsidRPr="00E647EF" w:rsidRDefault="00E647EF" w:rsidP="00E647EF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Cs w:val="20"/>
              </w:rPr>
            </w:pPr>
            <w:r w:rsidRPr="00E647EF">
              <w:rPr>
                <w:rFonts w:ascii="Calibri" w:hAnsi="Calibri"/>
                <w:szCs w:val="20"/>
              </w:rPr>
              <w:t>associate’s, bachelor’s, certificate, financial aid, grant, scholarship, loan, tuition, fees</w:t>
            </w:r>
          </w:p>
          <w:p w:rsidR="00E258C3" w:rsidRPr="00303A35" w:rsidRDefault="00E258C3" w:rsidP="00303A35">
            <w:pPr>
              <w:pStyle w:val="ListParagraph"/>
              <w:numPr>
                <w:ilvl w:val="0"/>
                <w:numId w:val="24"/>
              </w:numPr>
              <w:spacing w:before="60"/>
              <w:contextualSpacing w:val="0"/>
              <w:rPr>
                <w:rFonts w:ascii="Calibri" w:hAnsi="Calibri"/>
                <w:szCs w:val="20"/>
              </w:rPr>
            </w:pPr>
            <w:r w:rsidRPr="004C57E3">
              <w:rPr>
                <w:rFonts w:ascii="Calibri" w:hAnsi="Calibri"/>
                <w:szCs w:val="20"/>
              </w:rPr>
              <w:t xml:space="preserve">additional vocabulary will be chosen by students and added to their personal vocabulary lists </w:t>
            </w:r>
            <w:r w:rsidRPr="00E647EF">
              <w:rPr>
                <w:rFonts w:ascii="Calibri" w:hAnsi="Calibri"/>
                <w:i/>
                <w:szCs w:val="20"/>
              </w:rPr>
              <w:t>and</w:t>
            </w:r>
            <w:r w:rsidRPr="004C57E3">
              <w:rPr>
                <w:rFonts w:ascii="Calibri" w:hAnsi="Calibri"/>
                <w:szCs w:val="20"/>
              </w:rPr>
              <w:t xml:space="preserve"> the class vocabulary list</w:t>
            </w:r>
          </w:p>
          <w:p w:rsidR="00370B79" w:rsidRPr="0046474C" w:rsidRDefault="00370B79" w:rsidP="00E258C3">
            <w:pPr>
              <w:rPr>
                <w:rFonts w:ascii="Calibri" w:hAnsi="Calibri"/>
                <w:sz w:val="12"/>
                <w:szCs w:val="20"/>
              </w:rPr>
            </w:pPr>
          </w:p>
        </w:tc>
      </w:tr>
      <w:tr w:rsidR="003D632D" w:rsidTr="006E7A2C">
        <w:trPr>
          <w:gridAfter w:val="1"/>
          <w:wAfter w:w="89" w:type="dxa"/>
        </w:trPr>
        <w:tc>
          <w:tcPr>
            <w:tcW w:w="10021" w:type="dxa"/>
            <w:gridSpan w:val="4"/>
            <w:shd w:val="clear" w:color="auto" w:fill="auto"/>
          </w:tcPr>
          <w:p w:rsidR="003D632D" w:rsidRDefault="003D632D" w:rsidP="003D632D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 xml:space="preserve">Resources: </w:t>
            </w:r>
          </w:p>
          <w:p w:rsidR="0046474C" w:rsidRPr="0046474C" w:rsidRDefault="0046474C" w:rsidP="0046474C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</w:rPr>
            </w:pPr>
            <w:r w:rsidRPr="0046474C">
              <w:rPr>
                <w:rFonts w:ascii="Calibri" w:hAnsi="Calibri"/>
              </w:rPr>
              <w:t>college websites (</w:t>
            </w:r>
            <w:proofErr w:type="spellStart"/>
            <w:r w:rsidRPr="0046474C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>s</w:t>
            </w:r>
            <w:proofErr w:type="spellEnd"/>
            <w:r w:rsidRPr="0046474C">
              <w:rPr>
                <w:rFonts w:ascii="Calibri" w:hAnsi="Calibri"/>
              </w:rPr>
              <w:t xml:space="preserve"> choice)</w:t>
            </w:r>
          </w:p>
          <w:p w:rsidR="0046474C" w:rsidRPr="0046474C" w:rsidRDefault="0046474C" w:rsidP="0046474C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</w:rPr>
            </w:pPr>
            <w:r w:rsidRPr="0046474C">
              <w:rPr>
                <w:rFonts w:ascii="Calibri" w:hAnsi="Calibri"/>
              </w:rPr>
              <w:t>college research chart</w:t>
            </w:r>
            <w:bookmarkStart w:id="0" w:name="_GoBack"/>
            <w:bookmarkEnd w:id="0"/>
          </w:p>
          <w:p w:rsidR="0046474C" w:rsidRPr="0046474C" w:rsidRDefault="0046474C" w:rsidP="0046474C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</w:rPr>
            </w:pPr>
            <w:r w:rsidRPr="0046474C">
              <w:rPr>
                <w:rFonts w:ascii="Calibri" w:hAnsi="Calibri"/>
              </w:rPr>
              <w:t>academic program chart-model and blank</w:t>
            </w:r>
          </w:p>
          <w:p w:rsidR="0046474C" w:rsidRPr="0046474C" w:rsidRDefault="0046474C" w:rsidP="0046474C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</w:rPr>
            </w:pPr>
            <w:r w:rsidRPr="0046474C">
              <w:rPr>
                <w:rFonts w:ascii="Calibri" w:hAnsi="Calibri"/>
              </w:rPr>
              <w:t xml:space="preserve">academic program research steps-only if necessary </w:t>
            </w:r>
          </w:p>
          <w:p w:rsidR="0046474C" w:rsidRPr="0046474C" w:rsidRDefault="0046474C" w:rsidP="0046474C">
            <w:pPr>
              <w:pStyle w:val="ListParagraph"/>
              <w:numPr>
                <w:ilvl w:val="0"/>
                <w:numId w:val="40"/>
              </w:numPr>
              <w:rPr>
                <w:rStyle w:val="Hyperlink"/>
                <w:b/>
                <w:color w:val="auto"/>
                <w:sz w:val="10"/>
                <w:u w:val="none"/>
              </w:rPr>
            </w:pPr>
            <w:hyperlink r:id="rId13" w:history="1">
              <w:r w:rsidRPr="0046474C">
                <w:rPr>
                  <w:rStyle w:val="Hyperlink"/>
                  <w:rFonts w:ascii="Calibri" w:hAnsi="Calibri"/>
                </w:rPr>
                <w:t>https://www.cheatography.com</w:t>
              </w:r>
            </w:hyperlink>
          </w:p>
          <w:p w:rsidR="003D632D" w:rsidRPr="00BB4BAE" w:rsidRDefault="0046474C" w:rsidP="0046474C">
            <w:pPr>
              <w:pStyle w:val="ListParagraph"/>
              <w:numPr>
                <w:ilvl w:val="0"/>
                <w:numId w:val="40"/>
              </w:numPr>
              <w:rPr>
                <w:b/>
                <w:sz w:val="10"/>
              </w:rPr>
            </w:pPr>
            <w:hyperlink r:id="rId14" w:history="1">
              <w:r w:rsidRPr="0046474C">
                <w:rPr>
                  <w:rStyle w:val="Hyperlink"/>
                  <w:rFonts w:ascii="Calibri" w:hAnsi="Calibri"/>
                </w:rPr>
                <w:t>http://www.wordle.net/</w:t>
              </w:r>
            </w:hyperlink>
          </w:p>
        </w:tc>
      </w:tr>
      <w:tr w:rsidR="00370B79" w:rsidTr="00303A35">
        <w:trPr>
          <w:gridAfter w:val="1"/>
          <w:wAfter w:w="89" w:type="dxa"/>
          <w:trHeight w:val="328"/>
        </w:trPr>
        <w:tc>
          <w:tcPr>
            <w:tcW w:w="10021" w:type="dxa"/>
            <w:gridSpan w:val="4"/>
            <w:shd w:val="clear" w:color="auto" w:fill="auto"/>
          </w:tcPr>
          <w:p w:rsidR="00370B79" w:rsidRDefault="00370B79" w:rsidP="00B42EA3">
            <w:pPr>
              <w:rPr>
                <w:rFonts w:ascii="Calibri" w:hAnsi="Calibri"/>
              </w:rPr>
            </w:pPr>
            <w:r>
              <w:rPr>
                <w:b/>
              </w:rPr>
              <w:t xml:space="preserve">POST-TEACHING </w:t>
            </w:r>
            <w:r w:rsidRPr="00F03BF0">
              <w:rPr>
                <w:b/>
              </w:rPr>
              <w:t>REFLECTION</w:t>
            </w:r>
            <w:r>
              <w:rPr>
                <w:b/>
              </w:rPr>
              <w:t xml:space="preserve">   </w:t>
            </w:r>
            <w:proofErr w:type="gramStart"/>
            <w:r w:rsidR="00B42EA3">
              <w:rPr>
                <w:b/>
              </w:rPr>
              <w:t xml:space="preserve">--  </w:t>
            </w:r>
            <w:r>
              <w:rPr>
                <w:rFonts w:ascii="Calibri" w:hAnsi="Calibri"/>
              </w:rPr>
              <w:t>To</w:t>
            </w:r>
            <w:proofErr w:type="gramEnd"/>
            <w:r>
              <w:rPr>
                <w:rFonts w:ascii="Calibri" w:hAnsi="Calibri"/>
              </w:rPr>
              <w:t xml:space="preserve"> be determined after lesson is conducted.</w:t>
            </w:r>
          </w:p>
        </w:tc>
      </w:tr>
    </w:tbl>
    <w:p w:rsidR="00D033E7" w:rsidRPr="0046474C" w:rsidRDefault="00D033E7" w:rsidP="00370B79">
      <w:pPr>
        <w:spacing w:line="240" w:lineRule="auto"/>
        <w:rPr>
          <w:rFonts w:ascii="Calibri" w:hAnsi="Calibri"/>
          <w:b/>
          <w:i/>
          <w:sz w:val="10"/>
          <w:szCs w:val="24"/>
        </w:rPr>
      </w:pPr>
    </w:p>
    <w:sectPr w:rsidR="00D033E7" w:rsidRPr="0046474C" w:rsidSect="00903570">
      <w:footerReference w:type="default" r:id="rId15"/>
      <w:pgSz w:w="12240" w:h="15840" w:code="1"/>
      <w:pgMar w:top="900" w:right="1008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D42" w:rsidRDefault="004E5D42" w:rsidP="00693518">
      <w:pPr>
        <w:spacing w:line="240" w:lineRule="auto"/>
      </w:pPr>
      <w:r>
        <w:separator/>
      </w:r>
    </w:p>
  </w:endnote>
  <w:endnote w:type="continuationSeparator" w:id="0">
    <w:p w:rsidR="004E5D42" w:rsidRDefault="004E5D42" w:rsidP="00693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74400222"/>
      <w:docPartObj>
        <w:docPartGallery w:val="Page Numbers (Bottom of Page)"/>
        <w:docPartUnique/>
      </w:docPartObj>
    </w:sdtPr>
    <w:sdtEndPr>
      <w:rPr>
        <w:sz w:val="20"/>
        <w:szCs w:val="22"/>
      </w:rPr>
    </w:sdtEndPr>
    <w:sdtContent>
      <w:p w:rsidR="00BD00BF" w:rsidRPr="00D033E7" w:rsidRDefault="00BD00BF" w:rsidP="00D033E7">
        <w:pPr>
          <w:spacing w:line="240" w:lineRule="auto"/>
          <w:jc w:val="right"/>
          <w:rPr>
            <w:rFonts w:ascii="Calibri" w:hAnsi="Calibri"/>
            <w:i/>
            <w:sz w:val="16"/>
            <w:szCs w:val="24"/>
          </w:rPr>
        </w:pPr>
        <w:r w:rsidRPr="00F51F72">
          <w:rPr>
            <w:sz w:val="16"/>
            <w:szCs w:val="16"/>
          </w:rPr>
          <w:t xml:space="preserve">Massachusetts Department of Elementary Education, Adult and Community Learning Services, </w:t>
        </w:r>
        <w:r>
          <w:rPr>
            <w:sz w:val="16"/>
            <w:szCs w:val="16"/>
          </w:rPr>
          <w:t xml:space="preserve">and the SABES PD Center for ELA, </w:t>
        </w:r>
        <w:r w:rsidRPr="00F51F72">
          <w:rPr>
            <w:sz w:val="16"/>
            <w:szCs w:val="16"/>
          </w:rPr>
          <w:t>2016</w:t>
        </w:r>
        <w:r w:rsidRPr="00F51F72">
          <w:rPr>
            <w:sz w:val="16"/>
            <w:szCs w:val="16"/>
          </w:rPr>
          <w:tab/>
        </w:r>
        <w:r w:rsidR="003E2850" w:rsidRPr="00F51F72">
          <w:rPr>
            <w:sz w:val="16"/>
            <w:szCs w:val="16"/>
          </w:rPr>
          <w:fldChar w:fldCharType="begin"/>
        </w:r>
        <w:r w:rsidRPr="00F51F72">
          <w:rPr>
            <w:sz w:val="16"/>
            <w:szCs w:val="16"/>
          </w:rPr>
          <w:instrText xml:space="preserve"> PAGE   \* MERGEFORMAT </w:instrText>
        </w:r>
        <w:r w:rsidR="003E2850" w:rsidRPr="00F51F72">
          <w:rPr>
            <w:sz w:val="16"/>
            <w:szCs w:val="16"/>
          </w:rPr>
          <w:fldChar w:fldCharType="separate"/>
        </w:r>
        <w:r w:rsidR="0046474C">
          <w:rPr>
            <w:noProof/>
            <w:sz w:val="16"/>
            <w:szCs w:val="16"/>
          </w:rPr>
          <w:t>2</w:t>
        </w:r>
        <w:r w:rsidR="003E2850" w:rsidRPr="00F51F72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D42" w:rsidRDefault="004E5D42" w:rsidP="00693518">
      <w:pPr>
        <w:spacing w:line="240" w:lineRule="auto"/>
      </w:pPr>
      <w:r>
        <w:separator/>
      </w:r>
    </w:p>
  </w:footnote>
  <w:footnote w:type="continuationSeparator" w:id="0">
    <w:p w:rsidR="004E5D42" w:rsidRDefault="004E5D42" w:rsidP="006935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942"/>
    <w:multiLevelType w:val="hybridMultilevel"/>
    <w:tmpl w:val="35183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0040D"/>
    <w:multiLevelType w:val="hybridMultilevel"/>
    <w:tmpl w:val="2202F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3832"/>
    <w:multiLevelType w:val="hybridMultilevel"/>
    <w:tmpl w:val="9926E3BC"/>
    <w:lvl w:ilvl="0" w:tplc="5AE0C81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71D3F"/>
    <w:multiLevelType w:val="hybridMultilevel"/>
    <w:tmpl w:val="5070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B3B80"/>
    <w:multiLevelType w:val="hybridMultilevel"/>
    <w:tmpl w:val="A802D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FD725E"/>
    <w:multiLevelType w:val="hybridMultilevel"/>
    <w:tmpl w:val="763693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CB4260"/>
    <w:multiLevelType w:val="hybridMultilevel"/>
    <w:tmpl w:val="2F703D4A"/>
    <w:lvl w:ilvl="0" w:tplc="A6E8A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749C6"/>
    <w:multiLevelType w:val="hybridMultilevel"/>
    <w:tmpl w:val="6F80F296"/>
    <w:lvl w:ilvl="0" w:tplc="0914A9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F17F1E"/>
    <w:multiLevelType w:val="hybridMultilevel"/>
    <w:tmpl w:val="EE6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9569A"/>
    <w:multiLevelType w:val="hybridMultilevel"/>
    <w:tmpl w:val="3490C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E43B11"/>
    <w:multiLevelType w:val="hybridMultilevel"/>
    <w:tmpl w:val="5EB4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73C0B"/>
    <w:multiLevelType w:val="hybridMultilevel"/>
    <w:tmpl w:val="539AAE0A"/>
    <w:lvl w:ilvl="0" w:tplc="8ED6408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12942"/>
    <w:multiLevelType w:val="hybridMultilevel"/>
    <w:tmpl w:val="EDC2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C01F4"/>
    <w:multiLevelType w:val="hybridMultilevel"/>
    <w:tmpl w:val="208E6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323FD1"/>
    <w:multiLevelType w:val="hybridMultilevel"/>
    <w:tmpl w:val="FCD64328"/>
    <w:lvl w:ilvl="0" w:tplc="579C88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55AB3"/>
    <w:multiLevelType w:val="hybridMultilevel"/>
    <w:tmpl w:val="7A5C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7357A"/>
    <w:multiLevelType w:val="hybridMultilevel"/>
    <w:tmpl w:val="94B4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A2368"/>
    <w:multiLevelType w:val="hybridMultilevel"/>
    <w:tmpl w:val="A2E0FAB4"/>
    <w:lvl w:ilvl="0" w:tplc="A78C1E3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CD8285B"/>
    <w:multiLevelType w:val="hybridMultilevel"/>
    <w:tmpl w:val="D8165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FD12E3"/>
    <w:multiLevelType w:val="hybridMultilevel"/>
    <w:tmpl w:val="1E4C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55B9D"/>
    <w:multiLevelType w:val="hybridMultilevel"/>
    <w:tmpl w:val="BA9E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A7424"/>
    <w:multiLevelType w:val="hybridMultilevel"/>
    <w:tmpl w:val="9F0C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54579"/>
    <w:multiLevelType w:val="hybridMultilevel"/>
    <w:tmpl w:val="D76C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0058B"/>
    <w:multiLevelType w:val="hybridMultilevel"/>
    <w:tmpl w:val="7F94EC70"/>
    <w:lvl w:ilvl="0" w:tplc="2D4E6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D3264E"/>
    <w:multiLevelType w:val="hybridMultilevel"/>
    <w:tmpl w:val="0BECB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17DE2"/>
    <w:multiLevelType w:val="hybridMultilevel"/>
    <w:tmpl w:val="4B68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D35CD"/>
    <w:multiLevelType w:val="hybridMultilevel"/>
    <w:tmpl w:val="29A632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6979B3"/>
    <w:multiLevelType w:val="hybridMultilevel"/>
    <w:tmpl w:val="E988A2D8"/>
    <w:lvl w:ilvl="0" w:tplc="B0C87026">
      <w:start w:val="1"/>
      <w:numFmt w:val="bullet"/>
      <w:lvlText w:val=""/>
      <w:lvlJc w:val="left"/>
      <w:pPr>
        <w:ind w:left="1066" w:hanging="360"/>
      </w:pPr>
      <w:rPr>
        <w:rFonts w:ascii="Symbol" w:hAnsi="Symbo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B30A1"/>
    <w:multiLevelType w:val="hybridMultilevel"/>
    <w:tmpl w:val="225EE066"/>
    <w:lvl w:ilvl="0" w:tplc="568A4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A65C3"/>
    <w:multiLevelType w:val="hybridMultilevel"/>
    <w:tmpl w:val="732A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81C86"/>
    <w:multiLevelType w:val="hybridMultilevel"/>
    <w:tmpl w:val="F7B2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352F8"/>
    <w:multiLevelType w:val="hybridMultilevel"/>
    <w:tmpl w:val="73A0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E2BB6"/>
    <w:multiLevelType w:val="hybridMultilevel"/>
    <w:tmpl w:val="93E41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511585"/>
    <w:multiLevelType w:val="hybridMultilevel"/>
    <w:tmpl w:val="6FC2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763DC"/>
    <w:multiLevelType w:val="hybridMultilevel"/>
    <w:tmpl w:val="CE4CB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F440C"/>
    <w:multiLevelType w:val="hybridMultilevel"/>
    <w:tmpl w:val="C8E0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A09B2"/>
    <w:multiLevelType w:val="hybridMultilevel"/>
    <w:tmpl w:val="61BA8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883CF6"/>
    <w:multiLevelType w:val="hybridMultilevel"/>
    <w:tmpl w:val="6A0A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02650"/>
    <w:multiLevelType w:val="hybridMultilevel"/>
    <w:tmpl w:val="24F40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371EB"/>
    <w:multiLevelType w:val="hybridMultilevel"/>
    <w:tmpl w:val="39A4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4"/>
  </w:num>
  <w:num w:numId="4">
    <w:abstractNumId w:val="13"/>
  </w:num>
  <w:num w:numId="5">
    <w:abstractNumId w:val="12"/>
  </w:num>
  <w:num w:numId="6">
    <w:abstractNumId w:val="9"/>
  </w:num>
  <w:num w:numId="7">
    <w:abstractNumId w:val="11"/>
  </w:num>
  <w:num w:numId="8">
    <w:abstractNumId w:val="2"/>
  </w:num>
  <w:num w:numId="9">
    <w:abstractNumId w:val="14"/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18"/>
  </w:num>
  <w:num w:numId="14">
    <w:abstractNumId w:val="24"/>
  </w:num>
  <w:num w:numId="15">
    <w:abstractNumId w:val="5"/>
  </w:num>
  <w:num w:numId="16">
    <w:abstractNumId w:val="22"/>
  </w:num>
  <w:num w:numId="17">
    <w:abstractNumId w:val="26"/>
  </w:num>
  <w:num w:numId="18">
    <w:abstractNumId w:val="27"/>
  </w:num>
  <w:num w:numId="19">
    <w:abstractNumId w:val="16"/>
  </w:num>
  <w:num w:numId="20">
    <w:abstractNumId w:val="25"/>
  </w:num>
  <w:num w:numId="21">
    <w:abstractNumId w:val="33"/>
  </w:num>
  <w:num w:numId="22">
    <w:abstractNumId w:val="28"/>
  </w:num>
  <w:num w:numId="23">
    <w:abstractNumId w:val="38"/>
  </w:num>
  <w:num w:numId="24">
    <w:abstractNumId w:val="21"/>
  </w:num>
  <w:num w:numId="25">
    <w:abstractNumId w:val="8"/>
  </w:num>
  <w:num w:numId="26">
    <w:abstractNumId w:val="15"/>
  </w:num>
  <w:num w:numId="27">
    <w:abstractNumId w:val="29"/>
  </w:num>
  <w:num w:numId="28">
    <w:abstractNumId w:val="19"/>
  </w:num>
  <w:num w:numId="29">
    <w:abstractNumId w:val="39"/>
  </w:num>
  <w:num w:numId="30">
    <w:abstractNumId w:val="3"/>
  </w:num>
  <w:num w:numId="31">
    <w:abstractNumId w:val="30"/>
  </w:num>
  <w:num w:numId="32">
    <w:abstractNumId w:val="35"/>
  </w:num>
  <w:num w:numId="33">
    <w:abstractNumId w:val="23"/>
  </w:num>
  <w:num w:numId="34">
    <w:abstractNumId w:val="10"/>
  </w:num>
  <w:num w:numId="35">
    <w:abstractNumId w:val="31"/>
  </w:num>
  <w:num w:numId="36">
    <w:abstractNumId w:val="1"/>
  </w:num>
  <w:num w:numId="37">
    <w:abstractNumId w:val="34"/>
  </w:num>
  <w:num w:numId="38">
    <w:abstractNumId w:val="20"/>
  </w:num>
  <w:num w:numId="39">
    <w:abstractNumId w:val="37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C0"/>
    <w:rsid w:val="00003CA3"/>
    <w:rsid w:val="00016D17"/>
    <w:rsid w:val="00026DBE"/>
    <w:rsid w:val="00027469"/>
    <w:rsid w:val="00037586"/>
    <w:rsid w:val="00042732"/>
    <w:rsid w:val="0004346D"/>
    <w:rsid w:val="00054C8A"/>
    <w:rsid w:val="000B4320"/>
    <w:rsid w:val="000B70D8"/>
    <w:rsid w:val="000D1250"/>
    <w:rsid w:val="000E26B7"/>
    <w:rsid w:val="000E45F3"/>
    <w:rsid w:val="000E55C4"/>
    <w:rsid w:val="000F0211"/>
    <w:rsid w:val="000F2B8E"/>
    <w:rsid w:val="000F7A68"/>
    <w:rsid w:val="00113322"/>
    <w:rsid w:val="001309E9"/>
    <w:rsid w:val="001332E7"/>
    <w:rsid w:val="00137BDA"/>
    <w:rsid w:val="00141078"/>
    <w:rsid w:val="00141C89"/>
    <w:rsid w:val="00141E25"/>
    <w:rsid w:val="0015248F"/>
    <w:rsid w:val="0015686B"/>
    <w:rsid w:val="00157B8B"/>
    <w:rsid w:val="0017614C"/>
    <w:rsid w:val="00186B6B"/>
    <w:rsid w:val="00186E74"/>
    <w:rsid w:val="001A02CF"/>
    <w:rsid w:val="001A36AC"/>
    <w:rsid w:val="001C5ABF"/>
    <w:rsid w:val="001D0E91"/>
    <w:rsid w:val="001D24B7"/>
    <w:rsid w:val="001D2814"/>
    <w:rsid w:val="001F639F"/>
    <w:rsid w:val="0020458A"/>
    <w:rsid w:val="00213F5C"/>
    <w:rsid w:val="0022453B"/>
    <w:rsid w:val="002309FF"/>
    <w:rsid w:val="0023171E"/>
    <w:rsid w:val="00232CA5"/>
    <w:rsid w:val="0023313A"/>
    <w:rsid w:val="002347CA"/>
    <w:rsid w:val="00252BE2"/>
    <w:rsid w:val="00273685"/>
    <w:rsid w:val="00294C75"/>
    <w:rsid w:val="002B4F9A"/>
    <w:rsid w:val="002B594A"/>
    <w:rsid w:val="002C5B23"/>
    <w:rsid w:val="002D1357"/>
    <w:rsid w:val="002D751A"/>
    <w:rsid w:val="002F7E7C"/>
    <w:rsid w:val="00303A35"/>
    <w:rsid w:val="00306995"/>
    <w:rsid w:val="00340E6A"/>
    <w:rsid w:val="00341430"/>
    <w:rsid w:val="00355157"/>
    <w:rsid w:val="003646B5"/>
    <w:rsid w:val="00370882"/>
    <w:rsid w:val="00370B79"/>
    <w:rsid w:val="00381DE9"/>
    <w:rsid w:val="003B6D44"/>
    <w:rsid w:val="003C228F"/>
    <w:rsid w:val="003D07D3"/>
    <w:rsid w:val="003D2094"/>
    <w:rsid w:val="003D632D"/>
    <w:rsid w:val="003E2850"/>
    <w:rsid w:val="003F654D"/>
    <w:rsid w:val="003F660D"/>
    <w:rsid w:val="003F7C16"/>
    <w:rsid w:val="00400598"/>
    <w:rsid w:val="00402D41"/>
    <w:rsid w:val="004045C8"/>
    <w:rsid w:val="00412052"/>
    <w:rsid w:val="004323AA"/>
    <w:rsid w:val="00432CEE"/>
    <w:rsid w:val="004350CB"/>
    <w:rsid w:val="00435B69"/>
    <w:rsid w:val="0045498D"/>
    <w:rsid w:val="0046182A"/>
    <w:rsid w:val="0046474C"/>
    <w:rsid w:val="00466192"/>
    <w:rsid w:val="00483370"/>
    <w:rsid w:val="00494143"/>
    <w:rsid w:val="00495408"/>
    <w:rsid w:val="004B741E"/>
    <w:rsid w:val="004B765E"/>
    <w:rsid w:val="004C6B40"/>
    <w:rsid w:val="004D56CB"/>
    <w:rsid w:val="004E05B3"/>
    <w:rsid w:val="004E0967"/>
    <w:rsid w:val="004E1ADE"/>
    <w:rsid w:val="004E5D42"/>
    <w:rsid w:val="004F4FF8"/>
    <w:rsid w:val="004F5B1D"/>
    <w:rsid w:val="004F7E7B"/>
    <w:rsid w:val="005072EE"/>
    <w:rsid w:val="005113D7"/>
    <w:rsid w:val="005144E5"/>
    <w:rsid w:val="00515C65"/>
    <w:rsid w:val="00515DB1"/>
    <w:rsid w:val="00533E3C"/>
    <w:rsid w:val="005361C1"/>
    <w:rsid w:val="00536C7E"/>
    <w:rsid w:val="0053756C"/>
    <w:rsid w:val="00553E99"/>
    <w:rsid w:val="00561725"/>
    <w:rsid w:val="00592ACD"/>
    <w:rsid w:val="0059754E"/>
    <w:rsid w:val="005A6B25"/>
    <w:rsid w:val="005B786E"/>
    <w:rsid w:val="005B7B91"/>
    <w:rsid w:val="005C6EBF"/>
    <w:rsid w:val="005D343E"/>
    <w:rsid w:val="005D7BCB"/>
    <w:rsid w:val="005E4D04"/>
    <w:rsid w:val="005F66B2"/>
    <w:rsid w:val="00604E89"/>
    <w:rsid w:val="00612ADD"/>
    <w:rsid w:val="00624C22"/>
    <w:rsid w:val="00626C43"/>
    <w:rsid w:val="00634A45"/>
    <w:rsid w:val="00635E0B"/>
    <w:rsid w:val="00651B71"/>
    <w:rsid w:val="006570D1"/>
    <w:rsid w:val="0068112D"/>
    <w:rsid w:val="00685AE4"/>
    <w:rsid w:val="0068770B"/>
    <w:rsid w:val="00693518"/>
    <w:rsid w:val="00695153"/>
    <w:rsid w:val="006A14F8"/>
    <w:rsid w:val="006A78BE"/>
    <w:rsid w:val="006B2CC6"/>
    <w:rsid w:val="006C09DD"/>
    <w:rsid w:val="006C4EE5"/>
    <w:rsid w:val="006E0053"/>
    <w:rsid w:val="007071EB"/>
    <w:rsid w:val="0070727F"/>
    <w:rsid w:val="00714AC0"/>
    <w:rsid w:val="00726144"/>
    <w:rsid w:val="00732BCD"/>
    <w:rsid w:val="007409B2"/>
    <w:rsid w:val="007421A6"/>
    <w:rsid w:val="007602EF"/>
    <w:rsid w:val="0076480B"/>
    <w:rsid w:val="00767835"/>
    <w:rsid w:val="00771C3C"/>
    <w:rsid w:val="00776B7C"/>
    <w:rsid w:val="00776E98"/>
    <w:rsid w:val="00782497"/>
    <w:rsid w:val="007918C9"/>
    <w:rsid w:val="00795443"/>
    <w:rsid w:val="007A0B02"/>
    <w:rsid w:val="007C0E81"/>
    <w:rsid w:val="007D0BE7"/>
    <w:rsid w:val="007D44EA"/>
    <w:rsid w:val="007D52CA"/>
    <w:rsid w:val="0080031E"/>
    <w:rsid w:val="00800913"/>
    <w:rsid w:val="008078BA"/>
    <w:rsid w:val="00830A10"/>
    <w:rsid w:val="00831458"/>
    <w:rsid w:val="00831ED2"/>
    <w:rsid w:val="0083316A"/>
    <w:rsid w:val="00837B8B"/>
    <w:rsid w:val="00871362"/>
    <w:rsid w:val="00880172"/>
    <w:rsid w:val="008A3D22"/>
    <w:rsid w:val="008A6163"/>
    <w:rsid w:val="008B1397"/>
    <w:rsid w:val="008C7193"/>
    <w:rsid w:val="008D0D03"/>
    <w:rsid w:val="008E7E28"/>
    <w:rsid w:val="00903570"/>
    <w:rsid w:val="00904F30"/>
    <w:rsid w:val="00905708"/>
    <w:rsid w:val="00937663"/>
    <w:rsid w:val="009412CD"/>
    <w:rsid w:val="009447AA"/>
    <w:rsid w:val="009462A6"/>
    <w:rsid w:val="00956F9B"/>
    <w:rsid w:val="00967DBB"/>
    <w:rsid w:val="009912FD"/>
    <w:rsid w:val="009A13F6"/>
    <w:rsid w:val="009B6A7D"/>
    <w:rsid w:val="009C56B0"/>
    <w:rsid w:val="009D14E6"/>
    <w:rsid w:val="009D4CD3"/>
    <w:rsid w:val="009E64BA"/>
    <w:rsid w:val="009E721E"/>
    <w:rsid w:val="00A0169C"/>
    <w:rsid w:val="00A02795"/>
    <w:rsid w:val="00A13C1A"/>
    <w:rsid w:val="00A35769"/>
    <w:rsid w:val="00A466CD"/>
    <w:rsid w:val="00A80C2B"/>
    <w:rsid w:val="00A85613"/>
    <w:rsid w:val="00A924EB"/>
    <w:rsid w:val="00A95906"/>
    <w:rsid w:val="00AA4947"/>
    <w:rsid w:val="00AA5A5D"/>
    <w:rsid w:val="00AC433B"/>
    <w:rsid w:val="00AC6FF6"/>
    <w:rsid w:val="00AD3215"/>
    <w:rsid w:val="00AD5DF6"/>
    <w:rsid w:val="00B016A2"/>
    <w:rsid w:val="00B0319F"/>
    <w:rsid w:val="00B06F4B"/>
    <w:rsid w:val="00B22C1F"/>
    <w:rsid w:val="00B2405D"/>
    <w:rsid w:val="00B26A62"/>
    <w:rsid w:val="00B271A6"/>
    <w:rsid w:val="00B33F64"/>
    <w:rsid w:val="00B42EA3"/>
    <w:rsid w:val="00B52D5B"/>
    <w:rsid w:val="00B614E4"/>
    <w:rsid w:val="00B63760"/>
    <w:rsid w:val="00B66573"/>
    <w:rsid w:val="00B66DF2"/>
    <w:rsid w:val="00B738EB"/>
    <w:rsid w:val="00B75601"/>
    <w:rsid w:val="00B84BDB"/>
    <w:rsid w:val="00B87C75"/>
    <w:rsid w:val="00B91CC8"/>
    <w:rsid w:val="00B95206"/>
    <w:rsid w:val="00B9660A"/>
    <w:rsid w:val="00BA0DCE"/>
    <w:rsid w:val="00BB4BAE"/>
    <w:rsid w:val="00BB5238"/>
    <w:rsid w:val="00BC77DC"/>
    <w:rsid w:val="00BD00BF"/>
    <w:rsid w:val="00BD31AD"/>
    <w:rsid w:val="00BD3543"/>
    <w:rsid w:val="00BD77DC"/>
    <w:rsid w:val="00BE0950"/>
    <w:rsid w:val="00BE550B"/>
    <w:rsid w:val="00BF734B"/>
    <w:rsid w:val="00C02668"/>
    <w:rsid w:val="00C03E59"/>
    <w:rsid w:val="00C0489B"/>
    <w:rsid w:val="00C210D3"/>
    <w:rsid w:val="00C35292"/>
    <w:rsid w:val="00C35440"/>
    <w:rsid w:val="00C437D8"/>
    <w:rsid w:val="00C705DA"/>
    <w:rsid w:val="00C7137F"/>
    <w:rsid w:val="00C809DF"/>
    <w:rsid w:val="00C96F0C"/>
    <w:rsid w:val="00CA1E64"/>
    <w:rsid w:val="00CB4351"/>
    <w:rsid w:val="00CC460F"/>
    <w:rsid w:val="00CC6BCD"/>
    <w:rsid w:val="00CD3347"/>
    <w:rsid w:val="00CD37E8"/>
    <w:rsid w:val="00CD7C80"/>
    <w:rsid w:val="00CE083C"/>
    <w:rsid w:val="00CF7D06"/>
    <w:rsid w:val="00D033E7"/>
    <w:rsid w:val="00D07D74"/>
    <w:rsid w:val="00D22F13"/>
    <w:rsid w:val="00D519E6"/>
    <w:rsid w:val="00D52EDE"/>
    <w:rsid w:val="00D563A1"/>
    <w:rsid w:val="00D56619"/>
    <w:rsid w:val="00D73427"/>
    <w:rsid w:val="00D84B77"/>
    <w:rsid w:val="00D91D13"/>
    <w:rsid w:val="00D94D3F"/>
    <w:rsid w:val="00DA2A09"/>
    <w:rsid w:val="00DB22FA"/>
    <w:rsid w:val="00DD0212"/>
    <w:rsid w:val="00DE19CA"/>
    <w:rsid w:val="00DE2C8F"/>
    <w:rsid w:val="00DE6281"/>
    <w:rsid w:val="00DF395F"/>
    <w:rsid w:val="00DF49B8"/>
    <w:rsid w:val="00DF65B4"/>
    <w:rsid w:val="00E04082"/>
    <w:rsid w:val="00E210A3"/>
    <w:rsid w:val="00E240C6"/>
    <w:rsid w:val="00E258C3"/>
    <w:rsid w:val="00E27ABF"/>
    <w:rsid w:val="00E308E2"/>
    <w:rsid w:val="00E30C80"/>
    <w:rsid w:val="00E3593F"/>
    <w:rsid w:val="00E44996"/>
    <w:rsid w:val="00E53E3A"/>
    <w:rsid w:val="00E57417"/>
    <w:rsid w:val="00E63393"/>
    <w:rsid w:val="00E647EF"/>
    <w:rsid w:val="00E72598"/>
    <w:rsid w:val="00E83DA2"/>
    <w:rsid w:val="00EC0BD1"/>
    <w:rsid w:val="00EC4EB7"/>
    <w:rsid w:val="00ED1AFC"/>
    <w:rsid w:val="00ED1B87"/>
    <w:rsid w:val="00ED6C41"/>
    <w:rsid w:val="00EE4AA0"/>
    <w:rsid w:val="00F03A45"/>
    <w:rsid w:val="00F03BF0"/>
    <w:rsid w:val="00F0471B"/>
    <w:rsid w:val="00F10F50"/>
    <w:rsid w:val="00F13E4D"/>
    <w:rsid w:val="00F23EAA"/>
    <w:rsid w:val="00F25198"/>
    <w:rsid w:val="00F34B01"/>
    <w:rsid w:val="00F42833"/>
    <w:rsid w:val="00F51F72"/>
    <w:rsid w:val="00F64450"/>
    <w:rsid w:val="00F651D5"/>
    <w:rsid w:val="00F714D8"/>
    <w:rsid w:val="00F741CF"/>
    <w:rsid w:val="00F80C02"/>
    <w:rsid w:val="00F81405"/>
    <w:rsid w:val="00F868B2"/>
    <w:rsid w:val="00F8774A"/>
    <w:rsid w:val="00FA26C1"/>
    <w:rsid w:val="00FA2E1F"/>
    <w:rsid w:val="00FA5CEC"/>
    <w:rsid w:val="00FB0382"/>
    <w:rsid w:val="00FB523A"/>
    <w:rsid w:val="00FB7FA1"/>
    <w:rsid w:val="00FC508C"/>
    <w:rsid w:val="00FD70F5"/>
    <w:rsid w:val="00FE35B8"/>
    <w:rsid w:val="00FE44E3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5:docId w15:val="{110D32AB-0B76-4003-B142-21BFD107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A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A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4F8"/>
    <w:rPr>
      <w:color w:val="0000FF" w:themeColor="hyperlink"/>
      <w:u w:val="single"/>
    </w:rPr>
  </w:style>
  <w:style w:type="paragraph" w:customStyle="1" w:styleId="Default">
    <w:name w:val="Default"/>
    <w:rsid w:val="003C228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5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518"/>
  </w:style>
  <w:style w:type="paragraph" w:styleId="Footer">
    <w:name w:val="footer"/>
    <w:basedOn w:val="Normal"/>
    <w:link w:val="FooterChar"/>
    <w:uiPriority w:val="99"/>
    <w:unhideWhenUsed/>
    <w:rsid w:val="006935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518"/>
  </w:style>
  <w:style w:type="paragraph" w:styleId="EndnoteText">
    <w:name w:val="endnote text"/>
    <w:basedOn w:val="Normal"/>
    <w:link w:val="EndnoteTextChar"/>
    <w:uiPriority w:val="99"/>
    <w:semiHidden/>
    <w:unhideWhenUsed/>
    <w:rsid w:val="00693518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351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9351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24C2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8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heatography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wordle.ne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ordl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DESE-231-24160</_dlc_DocId>
    <_dlc_DocIdUrl xmlns="733efe1c-5bbe-4968-87dc-d400e65c879f">
      <Url>https://sharepoint.doemass.org/ese/webteam/cps/_layouts/DocIdRedir.aspx?ID=DESE-231-24160</Url>
      <Description>DESE-231-24160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6AFDA-1CB0-4BDA-A8F1-A32D0D649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A47A7-CA2F-4771-858F-4CAAC843C1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FB5ACDE-ABCF-42E4-BD2B-D4ECF68ECCDD}">
  <ds:schemaRefs>
    <ds:schemaRef ds:uri="0a4e05da-b9bc-4326-ad73-01ef31b95567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733efe1c-5bbe-4968-87dc-d400e65c879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0DECAFA-8641-48AD-A699-60ECBA9A4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BA31E4-AFCE-4600-95CA-27C39230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 Lesson Plan Template</vt:lpstr>
    </vt:vector>
  </TitlesOfParts>
  <Company>HCC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 Lesson Plan Template</dc:title>
  <dc:subject>Curriculum Development</dc:subject>
  <dc:creator>ESE</dc:creator>
  <cp:keywords>ELA, English Language Arts, Lesson, lesson plan, template</cp:keywords>
  <cp:lastModifiedBy>Lakshmi Nayak</cp:lastModifiedBy>
  <cp:revision>4</cp:revision>
  <cp:lastPrinted>2016-07-27T15:27:00Z</cp:lastPrinted>
  <dcterms:created xsi:type="dcterms:W3CDTF">2016-07-27T15:27:00Z</dcterms:created>
  <dcterms:modified xsi:type="dcterms:W3CDTF">2016-07-27T15:39:00Z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7 2016</vt:lpwstr>
  </property>
</Properties>
</file>