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3B15A" w14:textId="4AF20861" w:rsidR="00041CB6" w:rsidRPr="0013574D" w:rsidRDefault="00041CB6" w:rsidP="00B412AA">
      <w:pPr>
        <w:rPr>
          <w:rFonts w:asciiTheme="minorHAnsi" w:hAnsiTheme="minorHAnsi"/>
          <w:b/>
          <w:sz w:val="44"/>
          <w:szCs w:val="44"/>
        </w:rPr>
      </w:pPr>
      <w:r w:rsidRPr="0013574D">
        <w:rPr>
          <w:rFonts w:asciiTheme="minorHAnsi" w:hAnsiTheme="minorHAnsi"/>
          <w:b/>
          <w:sz w:val="44"/>
          <w:szCs w:val="44"/>
        </w:rPr>
        <w:t>Unit Title</w:t>
      </w:r>
      <w:r w:rsidR="005E6E79" w:rsidRPr="0013574D">
        <w:rPr>
          <w:rFonts w:asciiTheme="minorHAnsi" w:hAnsiTheme="minorHAnsi"/>
          <w:b/>
          <w:sz w:val="44"/>
          <w:szCs w:val="44"/>
        </w:rPr>
        <w:t xml:space="preserve">: </w:t>
      </w:r>
      <w:r w:rsidR="004D73FE">
        <w:rPr>
          <w:rFonts w:asciiTheme="minorHAnsi" w:hAnsiTheme="minorHAnsi"/>
          <w:b/>
          <w:sz w:val="44"/>
          <w:szCs w:val="44"/>
        </w:rPr>
        <w:t xml:space="preserve">Benchmarks </w:t>
      </w:r>
    </w:p>
    <w:p w14:paraId="1911721A" w14:textId="77777777" w:rsidR="00735B04" w:rsidRPr="0013574D" w:rsidRDefault="00735B04" w:rsidP="00735B04">
      <w:pPr>
        <w:rPr>
          <w:rFonts w:asciiTheme="minorHAnsi" w:hAnsiTheme="minorHAnsi"/>
          <w:b/>
          <w:sz w:val="24"/>
        </w:rPr>
      </w:pPr>
      <w:r w:rsidRPr="0013574D">
        <w:rPr>
          <w:rFonts w:asciiTheme="minorHAnsi" w:hAnsiTheme="minorHAnsi"/>
          <w:b/>
          <w:sz w:val="24"/>
        </w:rPr>
        <w:t>Author: Melissa Braaten</w:t>
      </w:r>
    </w:p>
    <w:p w14:paraId="5807BE0F" w14:textId="77777777" w:rsidR="00074CF4" w:rsidRPr="0013574D" w:rsidRDefault="00074CF4" w:rsidP="00B412AA">
      <w:pPr>
        <w:rPr>
          <w:rFonts w:asciiTheme="minorHAnsi" w:hAnsiTheme="minorHAnsi"/>
          <w:b/>
          <w:sz w:val="24"/>
        </w:rPr>
      </w:pPr>
    </w:p>
    <w:p w14:paraId="3C1322A9" w14:textId="77777777" w:rsidR="000C36BE" w:rsidRPr="0013574D" w:rsidRDefault="000C36BE" w:rsidP="00B412AA">
      <w:pPr>
        <w:rPr>
          <w:rFonts w:asciiTheme="minorHAnsi" w:hAnsiTheme="minorHAnsi"/>
          <w:b/>
          <w:sz w:val="24"/>
        </w:rPr>
      </w:pPr>
      <w:r w:rsidRPr="00735B04">
        <w:rPr>
          <w:rFonts w:asciiTheme="minorHAnsi" w:hAnsiTheme="minorHAnsi"/>
          <w:b/>
          <w:sz w:val="24"/>
          <w:u w:val="single"/>
        </w:rPr>
        <w:t>Context:</w:t>
      </w:r>
      <w:r w:rsidR="0094716B" w:rsidRPr="0013574D">
        <w:rPr>
          <w:rFonts w:asciiTheme="minorHAnsi" w:hAnsiTheme="minorHAnsi"/>
          <w:b/>
          <w:sz w:val="24"/>
        </w:rPr>
        <w:t xml:space="preserve"> Election</w:t>
      </w:r>
    </w:p>
    <w:p w14:paraId="452585BC" w14:textId="4FA84C51" w:rsidR="00F63901" w:rsidRPr="0013574D" w:rsidRDefault="00490487" w:rsidP="00B412AA">
      <w:pPr>
        <w:rPr>
          <w:rFonts w:asciiTheme="minorHAnsi" w:hAnsiTheme="minorHAnsi"/>
          <w:b/>
          <w:sz w:val="24"/>
        </w:rPr>
      </w:pPr>
      <w:r w:rsidRPr="00735B04">
        <w:rPr>
          <w:rFonts w:asciiTheme="minorHAnsi" w:hAnsiTheme="minorHAnsi"/>
          <w:b/>
          <w:sz w:val="24"/>
          <w:u w:val="single"/>
        </w:rPr>
        <w:t xml:space="preserve">Anticipated </w:t>
      </w:r>
      <w:r w:rsidR="00041CB6" w:rsidRPr="00735B04">
        <w:rPr>
          <w:rFonts w:asciiTheme="minorHAnsi" w:hAnsiTheme="minorHAnsi"/>
          <w:b/>
          <w:sz w:val="24"/>
          <w:u w:val="single"/>
        </w:rPr>
        <w:t>Time in Hours and # of Classes:</w:t>
      </w:r>
      <w:r w:rsidR="00041CB6" w:rsidRPr="0013574D">
        <w:rPr>
          <w:rFonts w:asciiTheme="minorHAnsi" w:hAnsiTheme="minorHAnsi"/>
          <w:b/>
          <w:sz w:val="24"/>
        </w:rPr>
        <w:t xml:space="preserve"> </w:t>
      </w:r>
      <w:r w:rsidR="001B70DA">
        <w:rPr>
          <w:rFonts w:asciiTheme="minorHAnsi" w:hAnsiTheme="minorHAnsi"/>
          <w:b/>
          <w:sz w:val="24"/>
        </w:rPr>
        <w:t>18</w:t>
      </w:r>
      <w:r w:rsidR="00B476BC" w:rsidRPr="0013574D">
        <w:rPr>
          <w:rFonts w:asciiTheme="minorHAnsi" w:hAnsiTheme="minorHAnsi"/>
          <w:b/>
          <w:sz w:val="24"/>
        </w:rPr>
        <w:t xml:space="preserve"> hours</w:t>
      </w:r>
      <w:r w:rsidR="00735B04">
        <w:rPr>
          <w:rFonts w:asciiTheme="minorHAnsi" w:hAnsiTheme="minorHAnsi"/>
          <w:b/>
          <w:sz w:val="24"/>
        </w:rPr>
        <w:t xml:space="preserve"> total</w:t>
      </w:r>
      <w:r w:rsidR="001B70DA">
        <w:rPr>
          <w:rFonts w:asciiTheme="minorHAnsi" w:hAnsiTheme="minorHAnsi"/>
          <w:b/>
          <w:sz w:val="24"/>
        </w:rPr>
        <w:t>, 3 hrs/week x 6</w:t>
      </w:r>
      <w:r w:rsidR="005E6E79" w:rsidRPr="0013574D">
        <w:rPr>
          <w:rFonts w:asciiTheme="minorHAnsi" w:hAnsiTheme="minorHAnsi"/>
          <w:b/>
          <w:sz w:val="24"/>
        </w:rPr>
        <w:t xml:space="preserve"> weeks)</w:t>
      </w:r>
    </w:p>
    <w:p w14:paraId="4B885D0E" w14:textId="170AEC21" w:rsidR="00041CB6" w:rsidRPr="0013574D" w:rsidRDefault="00041CB6" w:rsidP="00B412AA">
      <w:pPr>
        <w:rPr>
          <w:rFonts w:asciiTheme="minorHAnsi" w:hAnsiTheme="minorHAnsi"/>
          <w:b/>
          <w:sz w:val="24"/>
        </w:rPr>
      </w:pPr>
      <w:r w:rsidRPr="0013574D">
        <w:rPr>
          <w:rFonts w:asciiTheme="minorHAnsi" w:hAnsiTheme="minorHAnsi"/>
          <w:b/>
          <w:sz w:val="24"/>
        </w:rPr>
        <w:t xml:space="preserve">Level </w:t>
      </w:r>
      <w:r w:rsidR="000C36BE" w:rsidRPr="0013574D">
        <w:rPr>
          <w:rFonts w:asciiTheme="minorHAnsi" w:hAnsiTheme="minorHAnsi"/>
          <w:b/>
          <w:sz w:val="24"/>
        </w:rPr>
        <w:t>A</w:t>
      </w:r>
      <w:r w:rsidR="005E6E79" w:rsidRPr="0013574D">
        <w:rPr>
          <w:rFonts w:asciiTheme="minorHAnsi" w:hAnsiTheme="minorHAnsi"/>
          <w:b/>
          <w:sz w:val="24"/>
        </w:rPr>
        <w:tab/>
      </w:r>
      <w:r w:rsidR="009F3597" w:rsidRPr="0013574D">
        <w:rPr>
          <w:rFonts w:asciiTheme="minorHAnsi" w:hAnsiTheme="minorHAnsi"/>
          <w:b/>
          <w:sz w:val="24"/>
        </w:rPr>
        <w:t xml:space="preserve"> </w:t>
      </w:r>
      <w:r w:rsidR="000C36BE" w:rsidRPr="0013574D">
        <w:rPr>
          <w:rFonts w:asciiTheme="minorHAnsi" w:hAnsiTheme="minorHAnsi"/>
          <w:b/>
          <w:sz w:val="24"/>
        </w:rPr>
        <w:tab/>
      </w:r>
      <w:r w:rsidR="009F3597" w:rsidRPr="0013574D">
        <w:rPr>
          <w:rFonts w:asciiTheme="minorHAnsi" w:hAnsiTheme="minorHAnsi"/>
          <w:b/>
          <w:sz w:val="24"/>
        </w:rPr>
        <w:t>GLE</w:t>
      </w:r>
      <w:r w:rsidRPr="0013574D">
        <w:rPr>
          <w:rFonts w:asciiTheme="minorHAnsi" w:hAnsiTheme="minorHAnsi"/>
          <w:b/>
          <w:sz w:val="24"/>
        </w:rPr>
        <w:t xml:space="preserve"> </w:t>
      </w:r>
      <w:r w:rsidR="000C36BE" w:rsidRPr="0013574D">
        <w:rPr>
          <w:rFonts w:asciiTheme="minorHAnsi" w:hAnsiTheme="minorHAnsi"/>
          <w:b/>
          <w:sz w:val="24"/>
        </w:rPr>
        <w:t>1-4</w:t>
      </w:r>
      <w:r w:rsidR="005E6E79" w:rsidRPr="0013574D">
        <w:rPr>
          <w:rFonts w:asciiTheme="minorHAnsi" w:hAnsiTheme="minorHAnsi"/>
          <w:b/>
          <w:sz w:val="24"/>
        </w:rPr>
        <w:tab/>
      </w:r>
      <w:r w:rsidRPr="0013574D">
        <w:rPr>
          <w:rFonts w:asciiTheme="minorHAnsi" w:hAnsiTheme="minorHAnsi"/>
          <w:b/>
          <w:sz w:val="24"/>
        </w:rPr>
        <w:t xml:space="preserve"> </w:t>
      </w:r>
    </w:p>
    <w:p w14:paraId="4966C12B" w14:textId="77777777" w:rsidR="00570761" w:rsidRPr="0013574D" w:rsidRDefault="00570761" w:rsidP="00B412AA">
      <w:pPr>
        <w:rPr>
          <w:rFonts w:asciiTheme="minorHAnsi" w:hAnsiTheme="minorHAnsi"/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A0" w:firstRow="1" w:lastRow="0" w:firstColumn="1" w:lastColumn="0" w:noHBand="0" w:noVBand="0"/>
      </w:tblPr>
      <w:tblGrid>
        <w:gridCol w:w="4723"/>
        <w:gridCol w:w="4925"/>
      </w:tblGrid>
      <w:tr w:rsidR="00F63901" w:rsidRPr="0013574D" w14:paraId="4E50074D" w14:textId="77777777" w:rsidTr="004A2152">
        <w:trPr>
          <w:trHeight w:val="215"/>
        </w:trPr>
        <w:tc>
          <w:tcPr>
            <w:tcW w:w="8630" w:type="dxa"/>
            <w:gridSpan w:val="2"/>
            <w:shd w:val="solid" w:color="D9D9D9" w:themeColor="background1" w:themeShade="D9" w:fill="auto"/>
          </w:tcPr>
          <w:p w14:paraId="060D7BB8" w14:textId="77777777" w:rsidR="00F63901" w:rsidRPr="00E77074" w:rsidRDefault="00F63901" w:rsidP="00B412AA">
            <w:pPr>
              <w:jc w:val="center"/>
              <w:rPr>
                <w:rFonts w:asciiTheme="minorHAnsi" w:hAnsiTheme="minorHAnsi"/>
                <w:caps/>
                <w:sz w:val="24"/>
              </w:rPr>
            </w:pPr>
            <w:r w:rsidRPr="00E77074">
              <w:rPr>
                <w:rFonts w:asciiTheme="minorHAnsi" w:hAnsiTheme="minorHAnsi"/>
                <w:b/>
                <w:caps/>
                <w:sz w:val="24"/>
              </w:rPr>
              <w:t>Stage 1 – Desired Results</w:t>
            </w:r>
          </w:p>
        </w:tc>
      </w:tr>
      <w:tr w:rsidR="00530789" w:rsidRPr="00C827D9" w14:paraId="6A9A3937" w14:textId="77777777" w:rsidTr="004A2152">
        <w:tc>
          <w:tcPr>
            <w:tcW w:w="8630" w:type="dxa"/>
            <w:gridSpan w:val="2"/>
            <w:shd w:val="clear" w:color="auto" w:fill="auto"/>
          </w:tcPr>
          <w:p w14:paraId="6F34FD6C" w14:textId="77777777" w:rsidR="006B3031" w:rsidRPr="00C827D9" w:rsidRDefault="006B3031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>Unit Purpose</w:t>
            </w:r>
          </w:p>
          <w:p w14:paraId="5EEAFA04" w14:textId="2654EA42" w:rsidR="0094716B" w:rsidRPr="00C827D9" w:rsidRDefault="0094716B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The purpose of this unit is to </w:t>
            </w:r>
            <w:r w:rsidR="001B70DA">
              <w:rPr>
                <w:rFonts w:ascii="Calibri" w:hAnsi="Calibri"/>
                <w:sz w:val="24"/>
              </w:rPr>
              <w:t xml:space="preserve">build and </w:t>
            </w:r>
            <w:r w:rsidRPr="00C827D9">
              <w:rPr>
                <w:rFonts w:ascii="Calibri" w:hAnsi="Calibri"/>
                <w:sz w:val="24"/>
              </w:rPr>
              <w:t xml:space="preserve">deepen </w:t>
            </w:r>
            <w:r w:rsidR="00735B04">
              <w:rPr>
                <w:rFonts w:ascii="Calibri" w:hAnsi="Calibri"/>
                <w:sz w:val="24"/>
              </w:rPr>
              <w:t>student</w:t>
            </w:r>
            <w:r w:rsidRPr="00C827D9">
              <w:rPr>
                <w:rFonts w:ascii="Calibri" w:hAnsi="Calibri"/>
                <w:sz w:val="24"/>
              </w:rPr>
              <w:t>s</w:t>
            </w:r>
            <w:r w:rsidR="00735B04">
              <w:rPr>
                <w:rFonts w:ascii="Calibri" w:hAnsi="Calibri"/>
                <w:sz w:val="24"/>
              </w:rPr>
              <w:t>’</w:t>
            </w:r>
            <w:r w:rsidRPr="00C827D9">
              <w:rPr>
                <w:rFonts w:ascii="Calibri" w:hAnsi="Calibri"/>
                <w:sz w:val="24"/>
              </w:rPr>
              <w:t xml:space="preserve"> understanding of common benchmark fra</w:t>
            </w:r>
            <w:r w:rsidR="00735B04">
              <w:rPr>
                <w:rFonts w:ascii="Calibri" w:hAnsi="Calibri"/>
                <w:sz w:val="24"/>
              </w:rPr>
              <w:t xml:space="preserve">ctions, decimals and percents. </w:t>
            </w:r>
            <w:r w:rsidR="001B70DA">
              <w:rPr>
                <w:rFonts w:ascii="Calibri" w:hAnsi="Calibri"/>
                <w:sz w:val="24"/>
              </w:rPr>
              <w:t>First, students explore the fraction</w:t>
            </w:r>
            <w:r w:rsidRPr="00C827D9">
              <w:rPr>
                <w:rFonts w:ascii="Calibri" w:hAnsi="Calibri"/>
                <w:sz w:val="24"/>
              </w:rPr>
              <w:t xml:space="preserve"> ½, its connections to decimals and perce</w:t>
            </w:r>
            <w:r w:rsidR="001B70DA">
              <w:rPr>
                <w:rFonts w:ascii="Calibri" w:hAnsi="Calibri"/>
                <w:sz w:val="24"/>
              </w:rPr>
              <w:t xml:space="preserve">nts, and its use as a benchmark.  When they show mastery and conceptual understanding of ½, </w:t>
            </w:r>
            <w:r w:rsidRPr="00C827D9">
              <w:rPr>
                <w:rFonts w:ascii="Calibri" w:hAnsi="Calibri"/>
                <w:sz w:val="24"/>
              </w:rPr>
              <w:t xml:space="preserve">they are ready to </w:t>
            </w:r>
            <w:r w:rsidR="001B70DA">
              <w:rPr>
                <w:rFonts w:ascii="Calibri" w:hAnsi="Calibri"/>
                <w:sz w:val="24"/>
              </w:rPr>
              <w:t>extend their knowledge to</w:t>
            </w:r>
            <w:r w:rsidRPr="00C827D9">
              <w:rPr>
                <w:rFonts w:ascii="Calibri" w:hAnsi="Calibri"/>
                <w:sz w:val="24"/>
              </w:rPr>
              <w:t xml:space="preserve"> one quarter and </w:t>
            </w:r>
            <w:r w:rsidR="00735B04">
              <w:rPr>
                <w:rFonts w:ascii="Calibri" w:hAnsi="Calibri"/>
                <w:sz w:val="24"/>
              </w:rPr>
              <w:t xml:space="preserve">three quarters. </w:t>
            </w:r>
            <w:r w:rsidRPr="00C827D9">
              <w:rPr>
                <w:rFonts w:ascii="Calibri" w:hAnsi="Calibri"/>
                <w:sz w:val="24"/>
              </w:rPr>
              <w:t>Benchmark fractions are useful in many adult contexts, such as interpreting sale prices, measurements, and data.</w:t>
            </w:r>
          </w:p>
          <w:p w14:paraId="778646F0" w14:textId="77777777" w:rsidR="00205CCF" w:rsidRPr="00C827D9" w:rsidRDefault="00205CCF" w:rsidP="00B412AA">
            <w:pPr>
              <w:rPr>
                <w:rFonts w:ascii="Calibri" w:hAnsi="Calibri"/>
                <w:b/>
                <w:sz w:val="24"/>
              </w:rPr>
            </w:pPr>
          </w:p>
          <w:p w14:paraId="755C5D12" w14:textId="77777777" w:rsidR="006B3031" w:rsidRPr="00C827D9" w:rsidRDefault="00041CB6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>Unit Goals and Outcomes</w:t>
            </w:r>
          </w:p>
          <w:p w14:paraId="23896FFE" w14:textId="347B81F7" w:rsidR="00530789" w:rsidRPr="00735B04" w:rsidRDefault="005E6E79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By the end of this unit, students will be able to </w:t>
            </w:r>
            <w:r w:rsidR="00005295" w:rsidRPr="00C827D9">
              <w:rPr>
                <w:rFonts w:ascii="Calibri" w:hAnsi="Calibri"/>
                <w:sz w:val="24"/>
                <w:u w:val="single"/>
              </w:rPr>
              <w:t>use quarters as benchmarks</w:t>
            </w:r>
            <w:r w:rsidRPr="00C827D9">
              <w:rPr>
                <w:rFonts w:ascii="Calibri" w:hAnsi="Calibri"/>
                <w:sz w:val="24"/>
              </w:rPr>
              <w:t xml:space="preserve"> in order to </w:t>
            </w:r>
            <w:r w:rsidR="00005295" w:rsidRPr="00C827D9">
              <w:rPr>
                <w:rFonts w:ascii="Calibri" w:hAnsi="Calibri"/>
                <w:sz w:val="24"/>
                <w:u w:val="single"/>
              </w:rPr>
              <w:t xml:space="preserve">interpret data about </w:t>
            </w:r>
            <w:r w:rsidR="0094716B" w:rsidRPr="00C827D9">
              <w:rPr>
                <w:rFonts w:ascii="Calibri" w:hAnsi="Calibri"/>
                <w:sz w:val="24"/>
                <w:u w:val="single"/>
              </w:rPr>
              <w:t>the 2016 election</w:t>
            </w:r>
            <w:r w:rsidRPr="00C827D9">
              <w:rPr>
                <w:rFonts w:ascii="Calibri" w:hAnsi="Calibri"/>
                <w:sz w:val="24"/>
                <w:u w:val="single"/>
              </w:rPr>
              <w:t>.</w:t>
            </w:r>
          </w:p>
        </w:tc>
      </w:tr>
      <w:tr w:rsidR="00041CB6" w:rsidRPr="00C827D9" w14:paraId="3B2E974E" w14:textId="77777777" w:rsidTr="004A2152">
        <w:tc>
          <w:tcPr>
            <w:tcW w:w="4225" w:type="dxa"/>
            <w:shd w:val="clear" w:color="auto" w:fill="auto"/>
          </w:tcPr>
          <w:p w14:paraId="3991D9EF" w14:textId="14AFA423" w:rsidR="00041CB6" w:rsidRPr="00C827D9" w:rsidRDefault="00041CB6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 xml:space="preserve">Unit Objectives </w:t>
            </w:r>
          </w:p>
          <w:p w14:paraId="2B626F55" w14:textId="77777777" w:rsidR="008A660D" w:rsidRPr="00C827D9" w:rsidRDefault="008A660D" w:rsidP="00B412AA">
            <w:pPr>
              <w:rPr>
                <w:rFonts w:ascii="Calibri" w:hAnsi="Calibri"/>
                <w:b/>
                <w:sz w:val="24"/>
              </w:rPr>
            </w:pPr>
          </w:p>
          <w:p w14:paraId="484B1F30" w14:textId="7F0764BC" w:rsidR="003941E9" w:rsidRDefault="003941E9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Students will be able to:</w:t>
            </w:r>
          </w:p>
          <w:p w14:paraId="72953E9C" w14:textId="6343288E" w:rsidR="001B70DA" w:rsidRPr="001B70DA" w:rsidRDefault="001B70DA" w:rsidP="001B70DA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sz w:val="24"/>
              </w:rPr>
            </w:pPr>
            <w:r w:rsidRPr="001B70DA">
              <w:rPr>
                <w:sz w:val="24"/>
              </w:rPr>
              <w:t>Identify the part and whole in various cases</w:t>
            </w:r>
            <w:r>
              <w:rPr>
                <w:sz w:val="24"/>
              </w:rPr>
              <w:t>, and write this information in</w:t>
            </w:r>
            <w:r w:rsidR="004D73FE">
              <w:rPr>
                <w:sz w:val="24"/>
              </w:rPr>
              <w:t xml:space="preserve"> word and fraction form</w:t>
            </w:r>
            <w:r w:rsidRPr="001B70DA">
              <w:rPr>
                <w:sz w:val="24"/>
              </w:rPr>
              <w:t>.</w:t>
            </w:r>
          </w:p>
          <w:p w14:paraId="2277C0A8" w14:textId="5D9AA512" w:rsidR="004D73FE" w:rsidRDefault="004D73FE" w:rsidP="001B70DA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sz w:val="24"/>
              </w:rPr>
            </w:pPr>
            <w:r>
              <w:rPr>
                <w:sz w:val="24"/>
              </w:rPr>
              <w:t>Use sense making strategies to find ½ of a whole.</w:t>
            </w:r>
          </w:p>
          <w:p w14:paraId="6A113AE3" w14:textId="10BB9881" w:rsidR="001B70DA" w:rsidRPr="001B70DA" w:rsidRDefault="001B70DA" w:rsidP="001B70DA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sz w:val="24"/>
              </w:rPr>
            </w:pPr>
            <w:r w:rsidRPr="001B70DA">
              <w:rPr>
                <w:sz w:val="24"/>
              </w:rPr>
              <w:t>Determine whether a fractional amount is more than, less than, or equal to ½</w:t>
            </w:r>
            <w:r w:rsidR="004D73FE">
              <w:rPr>
                <w:sz w:val="24"/>
              </w:rPr>
              <w:t>.</w:t>
            </w:r>
          </w:p>
          <w:p w14:paraId="576339DC" w14:textId="62F35EDB" w:rsidR="001B70DA" w:rsidRPr="001B70DA" w:rsidRDefault="001B70DA" w:rsidP="001B70DA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sz w:val="24"/>
              </w:rPr>
            </w:pPr>
            <w:r w:rsidRPr="001B70DA">
              <w:rPr>
                <w:sz w:val="24"/>
              </w:rPr>
              <w:t>State the fraction that represents the whole for any case.</w:t>
            </w:r>
          </w:p>
          <w:p w14:paraId="04F83DCC" w14:textId="77777777" w:rsidR="00ED57B0" w:rsidRPr="00C827D9" w:rsidRDefault="00005295" w:rsidP="00B41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7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t>Find one-fourth of a quantity using multiple strategies, including finding half of half or dividing by four.</w:t>
            </w:r>
          </w:p>
          <w:p w14:paraId="426767EB" w14:textId="77777777" w:rsidR="00005295" w:rsidRPr="00C827D9" w:rsidRDefault="00005295" w:rsidP="00B41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7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t>Determine the whole and three-fourths of a quantity when one fourth of the quantity is known.</w:t>
            </w:r>
          </w:p>
          <w:p w14:paraId="140A6DAD" w14:textId="30079C53" w:rsidR="00005295" w:rsidRPr="00C827D9" w:rsidRDefault="00005295" w:rsidP="00B41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7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t>Solve problems by finding three-fourths of a quantity using at least two methods.</w:t>
            </w:r>
          </w:p>
          <w:p w14:paraId="6F1E4E60" w14:textId="6C91A09D" w:rsidR="00005295" w:rsidRPr="00C827D9" w:rsidRDefault="00005295" w:rsidP="00B41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7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t>Relate finding three-fourths to division and multiplication.</w:t>
            </w:r>
          </w:p>
          <w:p w14:paraId="78B1B27B" w14:textId="77777777" w:rsidR="00005295" w:rsidRPr="00C827D9" w:rsidRDefault="00005295" w:rsidP="00B412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7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lastRenderedPageBreak/>
              <w:t>[Compare fractions involving numbers up to 1,000 to determine where they are located in relation to the benchmarks ¼, ½, ¾.]</w:t>
            </w:r>
          </w:p>
          <w:p w14:paraId="54191164" w14:textId="77777777" w:rsidR="00ED57B0" w:rsidRPr="00C827D9" w:rsidRDefault="00ED57B0" w:rsidP="00B412AA">
            <w:pPr>
              <w:rPr>
                <w:rFonts w:ascii="Calibri" w:hAnsi="Calibri"/>
                <w:sz w:val="24"/>
              </w:rPr>
            </w:pPr>
          </w:p>
          <w:p w14:paraId="51C730E8" w14:textId="08A7FB31" w:rsidR="00ED57B0" w:rsidRPr="00C827D9" w:rsidRDefault="00ED57B0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Other Integrated Math Content</w:t>
            </w:r>
          </w:p>
          <w:p w14:paraId="61AC25A5" w14:textId="77777777" w:rsidR="00ED57B0" w:rsidRPr="00C827D9" w:rsidRDefault="00005295" w:rsidP="00B412A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57" w:hanging="180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t>Pie charts, data</w:t>
            </w:r>
          </w:p>
          <w:p w14:paraId="242D2454" w14:textId="77777777" w:rsidR="00005295" w:rsidRPr="00C827D9" w:rsidRDefault="00005295" w:rsidP="00B412A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57" w:hanging="180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t>Measurement by quarters of an inch</w:t>
            </w:r>
          </w:p>
          <w:p w14:paraId="4D530731" w14:textId="77777777" w:rsidR="00735B04" w:rsidRDefault="00735B04" w:rsidP="00B412AA">
            <w:pPr>
              <w:rPr>
                <w:rFonts w:ascii="Calibri" w:hAnsi="Calibri"/>
                <w:sz w:val="24"/>
              </w:rPr>
            </w:pPr>
          </w:p>
          <w:p w14:paraId="72D767E1" w14:textId="77777777" w:rsidR="0014160C" w:rsidRPr="00C827D9" w:rsidRDefault="000C36BE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Other Academic Content</w:t>
            </w:r>
          </w:p>
          <w:p w14:paraId="4CB919E0" w14:textId="6EFB31F8" w:rsidR="000C36BE" w:rsidRPr="00C827D9" w:rsidRDefault="008C1345" w:rsidP="00B412A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57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Polling, c</w:t>
            </w:r>
            <w:r w:rsidR="002A0FCB" w:rsidRPr="00C827D9">
              <w:rPr>
                <w:sz w:val="24"/>
                <w:szCs w:val="24"/>
              </w:rPr>
              <w:t>ampaigns</w:t>
            </w:r>
            <w:r>
              <w:rPr>
                <w:sz w:val="24"/>
                <w:szCs w:val="24"/>
              </w:rPr>
              <w:t>, infographics</w:t>
            </w:r>
          </w:p>
          <w:p w14:paraId="74227905" w14:textId="77777777" w:rsidR="000C36BE" w:rsidRPr="00C827D9" w:rsidRDefault="000C36BE" w:rsidP="00B412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405" w:type="dxa"/>
            <w:shd w:val="clear" w:color="auto" w:fill="auto"/>
          </w:tcPr>
          <w:p w14:paraId="69899C11" w14:textId="77777777" w:rsidR="00041CB6" w:rsidRPr="00C827D9" w:rsidRDefault="00041CB6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lastRenderedPageBreak/>
              <w:t>Priority CCRSAE Math Content Standards</w:t>
            </w:r>
          </w:p>
          <w:p w14:paraId="5F351DB4" w14:textId="77777777" w:rsidR="00041CB6" w:rsidRPr="00C827D9" w:rsidRDefault="00041CB6" w:rsidP="00B412AA">
            <w:pPr>
              <w:rPr>
                <w:rFonts w:ascii="Calibri" w:hAnsi="Calibri"/>
                <w:sz w:val="24"/>
              </w:rPr>
            </w:pPr>
          </w:p>
          <w:p w14:paraId="13C160F4" w14:textId="77777777" w:rsidR="001D303B" w:rsidRPr="00C827D9" w:rsidRDefault="001D303B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Understand a fraction 1/b as the quantity formed by 1 part when the whole is partitioned into b equal parts [Note: this will be done with ½ and ¼]</w:t>
            </w:r>
            <w:r w:rsidR="00E8608F" w:rsidRPr="00C827D9">
              <w:rPr>
                <w:rFonts w:ascii="Calibri" w:hAnsi="Calibri"/>
                <w:sz w:val="24"/>
              </w:rPr>
              <w:t xml:space="preserve"> (3.NF.1</w:t>
            </w:r>
            <w:r w:rsidRPr="00C827D9">
              <w:rPr>
                <w:rFonts w:ascii="Calibri" w:hAnsi="Calibri"/>
                <w:sz w:val="24"/>
              </w:rPr>
              <w:t>a)</w:t>
            </w:r>
            <w:r w:rsidRPr="00C827D9">
              <w:rPr>
                <w:rFonts w:ascii="Calibri" w:hAnsi="Calibri"/>
                <w:sz w:val="24"/>
              </w:rPr>
              <w:br/>
            </w:r>
          </w:p>
          <w:p w14:paraId="7CB12CF4" w14:textId="77777777" w:rsidR="001D303B" w:rsidRPr="00C827D9" w:rsidRDefault="001D303B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Understand a fraction a/b as the quantity formed by a parts of size 1/b. [Note: this will be done with ¾] (3.NF.1b)</w:t>
            </w:r>
            <w:r w:rsidRPr="00C827D9">
              <w:rPr>
                <w:rFonts w:ascii="Calibri" w:hAnsi="Calibri"/>
                <w:sz w:val="24"/>
              </w:rPr>
              <w:br/>
            </w:r>
          </w:p>
          <w:p w14:paraId="34169550" w14:textId="77777777" w:rsidR="00E8608F" w:rsidRPr="00C827D9" w:rsidRDefault="001D303B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Understand a fraction as a number on the number line; represent fractions on a number line diagram. [Note: this will be done with quarter increments] (3.NF.2)</w:t>
            </w:r>
            <w:r w:rsidRPr="00C827D9">
              <w:rPr>
                <w:rFonts w:ascii="Calibri" w:hAnsi="Calibri"/>
                <w:sz w:val="24"/>
              </w:rPr>
              <w:br/>
            </w:r>
          </w:p>
          <w:p w14:paraId="616ADD86" w14:textId="77777777" w:rsidR="001D303B" w:rsidRPr="00C827D9" w:rsidRDefault="001D303B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Understand two fractions as equivalent (equal) if they are the same size, or the same point on a number line. (3.NF.3a)</w:t>
            </w:r>
            <w:r w:rsidR="00EE6F78" w:rsidRPr="00C827D9">
              <w:rPr>
                <w:rFonts w:ascii="Calibri" w:hAnsi="Calibri"/>
                <w:sz w:val="24"/>
              </w:rPr>
              <w:br/>
            </w:r>
          </w:p>
          <w:p w14:paraId="5BC1581C" w14:textId="77777777" w:rsidR="001D303B" w:rsidRPr="00C827D9" w:rsidRDefault="001D303B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Recognize and generate simple equivalent fractions.  Explain why the fractions are equivalent. (3.NF.3b)</w:t>
            </w:r>
            <w:r w:rsidRPr="00C827D9">
              <w:rPr>
                <w:rFonts w:ascii="Calibri" w:hAnsi="Calibri"/>
                <w:sz w:val="24"/>
              </w:rPr>
              <w:br/>
            </w:r>
          </w:p>
          <w:p w14:paraId="235E22BC" w14:textId="77777777" w:rsidR="00E8608F" w:rsidRPr="00C827D9" w:rsidRDefault="00E8608F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Partition shapes into equal </w:t>
            </w:r>
            <w:r w:rsidR="00EE6F78" w:rsidRPr="00C827D9">
              <w:rPr>
                <w:rFonts w:ascii="Calibri" w:hAnsi="Calibri"/>
                <w:sz w:val="24"/>
              </w:rPr>
              <w:t>areas.  Express each part as a unit fraction of the whole. (</w:t>
            </w:r>
            <w:r w:rsidRPr="00C827D9">
              <w:rPr>
                <w:rFonts w:ascii="Calibri" w:hAnsi="Calibri"/>
                <w:sz w:val="24"/>
              </w:rPr>
              <w:t>3.G.2)</w:t>
            </w:r>
          </w:p>
          <w:p w14:paraId="6D6743BC" w14:textId="77777777" w:rsidR="001D303B" w:rsidRPr="00C827D9" w:rsidRDefault="001D303B" w:rsidP="00B412AA">
            <w:pPr>
              <w:keepNext/>
              <w:keepLines/>
              <w:ind w:left="360"/>
              <w:outlineLvl w:val="0"/>
              <w:rPr>
                <w:rFonts w:ascii="Calibri" w:hAnsi="Calibri"/>
                <w:sz w:val="24"/>
              </w:rPr>
            </w:pPr>
          </w:p>
          <w:p w14:paraId="07D65519" w14:textId="77777777" w:rsidR="00AA7CCF" w:rsidRDefault="00E8608F" w:rsidP="00735B04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Compare two fractions using a benchmark. </w:t>
            </w:r>
            <w:r w:rsidR="00EE6F78" w:rsidRPr="00C827D9">
              <w:rPr>
                <w:rFonts w:ascii="Calibri" w:hAnsi="Calibri"/>
                <w:sz w:val="24"/>
              </w:rPr>
              <w:t xml:space="preserve">[Halves and quarters only] </w:t>
            </w:r>
            <w:r w:rsidRPr="00C827D9">
              <w:rPr>
                <w:rFonts w:ascii="Calibri" w:hAnsi="Calibri"/>
                <w:sz w:val="24"/>
              </w:rPr>
              <w:t>(4.NF.2)</w:t>
            </w:r>
          </w:p>
          <w:p w14:paraId="448B5774" w14:textId="77777777" w:rsidR="004D73FE" w:rsidRDefault="004D73FE" w:rsidP="00735B04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</w:p>
          <w:p w14:paraId="34D71ADE" w14:textId="2CEBA7F1" w:rsidR="004D73FE" w:rsidRPr="00C827D9" w:rsidRDefault="004D73FE" w:rsidP="00735B04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</w:p>
        </w:tc>
      </w:tr>
      <w:tr w:rsidR="00F63901" w:rsidRPr="00C827D9" w14:paraId="68DB6AC3" w14:textId="77777777" w:rsidTr="004A2152"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14:paraId="056F7151" w14:textId="2266E08C" w:rsidR="00041CB6" w:rsidRPr="00C827D9" w:rsidRDefault="00C827D9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lastRenderedPageBreak/>
              <w:t>CCR Standards</w:t>
            </w:r>
            <w:r w:rsidR="00041CB6" w:rsidRPr="00C827D9">
              <w:rPr>
                <w:rFonts w:ascii="Calibri" w:hAnsi="Calibri"/>
                <w:b/>
                <w:sz w:val="24"/>
              </w:rPr>
              <w:t xml:space="preserve"> for Mathematical Practice</w:t>
            </w:r>
          </w:p>
          <w:p w14:paraId="1F5AEC12" w14:textId="77777777" w:rsidR="003941E9" w:rsidRPr="00C827D9" w:rsidRDefault="003941E9" w:rsidP="00B412AA">
            <w:pPr>
              <w:rPr>
                <w:rFonts w:ascii="Calibri" w:hAnsi="Calibri"/>
                <w:sz w:val="24"/>
              </w:rPr>
            </w:pPr>
          </w:p>
          <w:p w14:paraId="7E1F387D" w14:textId="59F513E8" w:rsidR="00EE6F78" w:rsidRPr="00C827D9" w:rsidRDefault="00EE6F78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MP 3: Construct viable arguments and critique the </w:t>
            </w:r>
            <w:r w:rsidR="000F1318" w:rsidRPr="00C827D9">
              <w:rPr>
                <w:rFonts w:ascii="Calibri" w:hAnsi="Calibri"/>
                <w:sz w:val="24"/>
              </w:rPr>
              <w:t xml:space="preserve">reasoning </w:t>
            </w:r>
            <w:r w:rsidRPr="00C827D9">
              <w:rPr>
                <w:rFonts w:ascii="Calibri" w:hAnsi="Calibri"/>
                <w:sz w:val="24"/>
              </w:rPr>
              <w:t>of others.</w:t>
            </w:r>
          </w:p>
          <w:p w14:paraId="0EC71E55" w14:textId="77777777" w:rsidR="003941E9" w:rsidRPr="00C827D9" w:rsidRDefault="003941E9" w:rsidP="00B412AA">
            <w:pPr>
              <w:rPr>
                <w:rFonts w:ascii="Calibri" w:hAnsi="Calibri"/>
                <w:sz w:val="24"/>
              </w:rPr>
            </w:pPr>
          </w:p>
          <w:p w14:paraId="07E34D5E" w14:textId="77777777" w:rsidR="00F63901" w:rsidRPr="00C827D9" w:rsidRDefault="003941E9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MP </w:t>
            </w:r>
            <w:r w:rsidR="00205CCF" w:rsidRPr="00C827D9">
              <w:rPr>
                <w:rFonts w:ascii="Calibri" w:hAnsi="Calibri"/>
                <w:sz w:val="24"/>
              </w:rPr>
              <w:t>4: Model with mathematics.</w:t>
            </w:r>
          </w:p>
          <w:p w14:paraId="361BC240" w14:textId="77777777" w:rsidR="00205CCF" w:rsidRPr="00C827D9" w:rsidRDefault="00205CCF" w:rsidP="00B412AA">
            <w:pPr>
              <w:rPr>
                <w:rFonts w:ascii="Calibri" w:hAnsi="Calibri"/>
                <w:sz w:val="24"/>
              </w:rPr>
            </w:pPr>
          </w:p>
          <w:p w14:paraId="61F7E671" w14:textId="77777777" w:rsidR="00205CCF" w:rsidRPr="00C827D9" w:rsidRDefault="00205CCF" w:rsidP="00B412AA">
            <w:pPr>
              <w:rPr>
                <w:rFonts w:ascii="Calibri" w:hAnsi="Calibri"/>
                <w:sz w:val="24"/>
              </w:rPr>
            </w:pPr>
          </w:p>
          <w:p w14:paraId="7E506B0B" w14:textId="77777777" w:rsidR="00205CCF" w:rsidRPr="00C827D9" w:rsidRDefault="00205CCF" w:rsidP="00B412AA">
            <w:pPr>
              <w:rPr>
                <w:rFonts w:ascii="Calibri" w:hAnsi="Calibri"/>
                <w:sz w:val="24"/>
              </w:rPr>
            </w:pPr>
          </w:p>
          <w:p w14:paraId="6E2777B5" w14:textId="77777777" w:rsidR="008A660D" w:rsidRPr="00C827D9" w:rsidRDefault="008A660D" w:rsidP="00B412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B285E8D" w14:textId="77777777" w:rsidR="005E6E79" w:rsidRPr="00C827D9" w:rsidRDefault="00041CB6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 xml:space="preserve">Essential Questions </w:t>
            </w:r>
          </w:p>
          <w:p w14:paraId="56C0348B" w14:textId="77777777" w:rsidR="008A660D" w:rsidRPr="00C827D9" w:rsidRDefault="008A660D" w:rsidP="00B412AA">
            <w:pPr>
              <w:rPr>
                <w:rFonts w:ascii="Calibri" w:hAnsi="Calibri"/>
                <w:sz w:val="24"/>
              </w:rPr>
            </w:pPr>
          </w:p>
          <w:p w14:paraId="26AC92F0" w14:textId="77777777" w:rsidR="00981627" w:rsidRPr="00C827D9" w:rsidRDefault="00981627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What are benchmark fractions and why are they useful?</w:t>
            </w:r>
          </w:p>
          <w:p w14:paraId="458DBDE1" w14:textId="77777777" w:rsidR="00981627" w:rsidRPr="00C827D9" w:rsidRDefault="00981627" w:rsidP="00B412AA">
            <w:pPr>
              <w:rPr>
                <w:rFonts w:ascii="Calibri" w:hAnsi="Calibri"/>
                <w:sz w:val="24"/>
              </w:rPr>
            </w:pPr>
          </w:p>
          <w:p w14:paraId="69BA3F85" w14:textId="77777777" w:rsidR="00981627" w:rsidRPr="00C827D9" w:rsidRDefault="00981627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How are fractions, decimals, and percents related?</w:t>
            </w:r>
          </w:p>
          <w:p w14:paraId="2923C8E7" w14:textId="77777777" w:rsidR="00981627" w:rsidRPr="00C827D9" w:rsidRDefault="00981627" w:rsidP="00B412AA">
            <w:pPr>
              <w:rPr>
                <w:rFonts w:ascii="Calibri" w:hAnsi="Calibri"/>
                <w:sz w:val="24"/>
              </w:rPr>
            </w:pPr>
          </w:p>
          <w:p w14:paraId="5CDF1BDC" w14:textId="77777777" w:rsidR="00981627" w:rsidRPr="00C827D9" w:rsidRDefault="00981627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How are parts and wholes related?</w:t>
            </w:r>
          </w:p>
          <w:p w14:paraId="763CADDF" w14:textId="77777777" w:rsidR="00981627" w:rsidRPr="00C827D9" w:rsidRDefault="00981627" w:rsidP="00B412AA">
            <w:pPr>
              <w:rPr>
                <w:rFonts w:ascii="Calibri" w:hAnsi="Calibri"/>
                <w:sz w:val="24"/>
              </w:rPr>
            </w:pPr>
          </w:p>
          <w:p w14:paraId="10BE1FEC" w14:textId="0547C20A" w:rsidR="005E6E79" w:rsidRPr="00C827D9" w:rsidRDefault="00981627" w:rsidP="00735B04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How can knowing one benchmark help you find other?</w:t>
            </w:r>
          </w:p>
        </w:tc>
      </w:tr>
      <w:tr w:rsidR="00F63901" w:rsidRPr="00C827D9" w14:paraId="224A0A5D" w14:textId="77777777" w:rsidTr="004A2152">
        <w:tc>
          <w:tcPr>
            <w:tcW w:w="8630" w:type="dxa"/>
            <w:gridSpan w:val="2"/>
            <w:shd w:val="solid" w:color="D9D9D9" w:themeColor="background1" w:themeShade="D9" w:fill="auto"/>
          </w:tcPr>
          <w:p w14:paraId="449BA65D" w14:textId="77777777" w:rsidR="00F63901" w:rsidRPr="00E77074" w:rsidRDefault="00F63901" w:rsidP="00B412AA">
            <w:pPr>
              <w:jc w:val="center"/>
              <w:rPr>
                <w:rFonts w:ascii="Calibri" w:hAnsi="Calibri"/>
                <w:b/>
                <w:caps/>
                <w:sz w:val="24"/>
              </w:rPr>
            </w:pPr>
            <w:r w:rsidRPr="00E77074">
              <w:rPr>
                <w:rFonts w:ascii="Calibri" w:hAnsi="Calibri"/>
                <w:b/>
                <w:caps/>
                <w:sz w:val="24"/>
              </w:rPr>
              <w:t>Stage 2 – Assessment Evidence</w:t>
            </w:r>
          </w:p>
        </w:tc>
      </w:tr>
      <w:tr w:rsidR="00F63901" w:rsidRPr="00C827D9" w14:paraId="59A9ECE7" w14:textId="77777777" w:rsidTr="004A2152"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14:paraId="0D7C5DB1" w14:textId="77777777" w:rsidR="00F63901" w:rsidRPr="00C827D9" w:rsidRDefault="00041CB6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>Performance Task(s)</w:t>
            </w:r>
          </w:p>
          <w:p w14:paraId="772302D9" w14:textId="77777777" w:rsidR="00F63901" w:rsidRPr="00C827D9" w:rsidRDefault="00F63901" w:rsidP="00B412AA">
            <w:pPr>
              <w:rPr>
                <w:rFonts w:ascii="Calibri" w:hAnsi="Calibri"/>
                <w:sz w:val="24"/>
              </w:rPr>
            </w:pPr>
          </w:p>
          <w:p w14:paraId="15313DD7" w14:textId="1AAA327B" w:rsidR="00EA14CD" w:rsidRPr="00C827D9" w:rsidRDefault="00005295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Students will describe and </w:t>
            </w:r>
            <w:r w:rsidR="0013574D" w:rsidRPr="00C827D9">
              <w:rPr>
                <w:rFonts w:ascii="Calibri" w:hAnsi="Calibri"/>
                <w:sz w:val="24"/>
              </w:rPr>
              <w:t xml:space="preserve">sketch </w:t>
            </w:r>
            <w:r w:rsidRPr="00C827D9">
              <w:rPr>
                <w:rFonts w:ascii="Calibri" w:hAnsi="Calibri"/>
                <w:sz w:val="24"/>
              </w:rPr>
              <w:t>a pie chart for a set of data, using quarters as benchmarks.</w:t>
            </w:r>
          </w:p>
          <w:p w14:paraId="1D1E1017" w14:textId="77777777" w:rsidR="006B3031" w:rsidRPr="00C827D9" w:rsidRDefault="006B3031" w:rsidP="00B412AA">
            <w:pPr>
              <w:rPr>
                <w:rFonts w:ascii="Calibri" w:hAnsi="Calibri"/>
                <w:sz w:val="24"/>
              </w:rPr>
            </w:pPr>
          </w:p>
          <w:p w14:paraId="255BF190" w14:textId="77777777" w:rsidR="00F63901" w:rsidRPr="00C827D9" w:rsidRDefault="00F63901" w:rsidP="00B412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534EE56C" w14:textId="77777777" w:rsidR="00F63901" w:rsidRPr="00C827D9" w:rsidRDefault="00041CB6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>Other Evidence</w:t>
            </w:r>
          </w:p>
          <w:p w14:paraId="14C43E59" w14:textId="77777777" w:rsidR="00F63901" w:rsidRPr="00C827D9" w:rsidRDefault="00F63901" w:rsidP="00B412AA">
            <w:pPr>
              <w:rPr>
                <w:rFonts w:ascii="Calibri" w:hAnsi="Calibri"/>
                <w:sz w:val="24"/>
              </w:rPr>
            </w:pPr>
          </w:p>
          <w:p w14:paraId="47989534" w14:textId="77777777" w:rsidR="005E6E79" w:rsidRPr="00C827D9" w:rsidRDefault="005E6E79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HiSET type questions</w:t>
            </w:r>
          </w:p>
          <w:p w14:paraId="43A0C08F" w14:textId="77777777" w:rsidR="005E6E79" w:rsidRPr="00C827D9" w:rsidRDefault="005E6E79" w:rsidP="00B412AA">
            <w:pPr>
              <w:rPr>
                <w:rFonts w:ascii="Calibri" w:hAnsi="Calibri"/>
                <w:sz w:val="24"/>
              </w:rPr>
            </w:pPr>
          </w:p>
          <w:p w14:paraId="09081188" w14:textId="0E5F55C1" w:rsidR="005E6E79" w:rsidRPr="00C827D9" w:rsidRDefault="005E6E79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Check</w:t>
            </w:r>
            <w:r w:rsidR="00074CF4" w:rsidRPr="00C827D9">
              <w:rPr>
                <w:rFonts w:ascii="Calibri" w:hAnsi="Calibri"/>
                <w:sz w:val="24"/>
              </w:rPr>
              <w:t>-</w:t>
            </w:r>
            <w:r w:rsidRPr="00C827D9">
              <w:rPr>
                <w:rFonts w:ascii="Calibri" w:hAnsi="Calibri"/>
                <w:sz w:val="24"/>
              </w:rPr>
              <w:t>ins</w:t>
            </w:r>
          </w:p>
          <w:p w14:paraId="1595513F" w14:textId="77777777" w:rsidR="005E6E79" w:rsidRPr="00C827D9" w:rsidRDefault="005E6E79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 </w:t>
            </w:r>
          </w:p>
          <w:p w14:paraId="1C5A9244" w14:textId="679685C4" w:rsidR="005E6E79" w:rsidRPr="00C827D9" w:rsidRDefault="005E6E79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Informal Assessment</w:t>
            </w:r>
            <w:r w:rsidR="00074CF4" w:rsidRPr="00C827D9">
              <w:rPr>
                <w:rFonts w:ascii="Calibri" w:hAnsi="Calibri"/>
                <w:sz w:val="24"/>
              </w:rPr>
              <w:t>s</w:t>
            </w:r>
          </w:p>
        </w:tc>
      </w:tr>
      <w:tr w:rsidR="00F63901" w:rsidRPr="00C827D9" w14:paraId="78BD7CD9" w14:textId="77777777" w:rsidTr="004A2152">
        <w:tc>
          <w:tcPr>
            <w:tcW w:w="8630" w:type="dxa"/>
            <w:gridSpan w:val="2"/>
            <w:shd w:val="solid" w:color="D9D9D9" w:themeColor="background1" w:themeShade="D9" w:fill="auto"/>
          </w:tcPr>
          <w:p w14:paraId="66F24E94" w14:textId="77777777" w:rsidR="00F63901" w:rsidRPr="00E77074" w:rsidRDefault="00F63901" w:rsidP="00B412AA">
            <w:pPr>
              <w:jc w:val="center"/>
              <w:rPr>
                <w:rFonts w:ascii="Calibri" w:hAnsi="Calibri"/>
                <w:b/>
                <w:caps/>
                <w:sz w:val="24"/>
              </w:rPr>
            </w:pPr>
            <w:r w:rsidRPr="00E77074">
              <w:rPr>
                <w:rFonts w:ascii="Calibri" w:hAnsi="Calibri"/>
                <w:b/>
                <w:caps/>
                <w:sz w:val="24"/>
              </w:rPr>
              <w:t>Stage 3 – Learning Plan</w:t>
            </w:r>
          </w:p>
        </w:tc>
      </w:tr>
    </w:tbl>
    <w:tbl>
      <w:tblPr>
        <w:tblStyle w:val="TableGrid"/>
        <w:tblW w:w="9648" w:type="dxa"/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6631"/>
        <w:gridCol w:w="1609"/>
        <w:gridCol w:w="1408"/>
      </w:tblGrid>
      <w:tr w:rsidR="001D303B" w:rsidRPr="00C827D9" w14:paraId="26BC5228" w14:textId="77777777" w:rsidTr="004A2152">
        <w:tc>
          <w:tcPr>
            <w:tcW w:w="6433" w:type="dxa"/>
          </w:tcPr>
          <w:p w14:paraId="186B7F0E" w14:textId="77777777" w:rsidR="001D303B" w:rsidRPr="00C827D9" w:rsidRDefault="001D303B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>Learning Activities</w:t>
            </w:r>
          </w:p>
        </w:tc>
        <w:tc>
          <w:tcPr>
            <w:tcW w:w="1561" w:type="dxa"/>
          </w:tcPr>
          <w:p w14:paraId="6EF5F70D" w14:textId="77777777" w:rsidR="001D303B" w:rsidRPr="00C827D9" w:rsidRDefault="001D303B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>Purpose</w:t>
            </w:r>
          </w:p>
        </w:tc>
        <w:tc>
          <w:tcPr>
            <w:tcW w:w="1366" w:type="dxa"/>
          </w:tcPr>
          <w:p w14:paraId="6D13AC0D" w14:textId="77777777" w:rsidR="001D303B" w:rsidRPr="00C827D9" w:rsidRDefault="001D303B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>Standard</w:t>
            </w:r>
          </w:p>
        </w:tc>
      </w:tr>
      <w:tr w:rsidR="002A0FCB" w:rsidRPr="00C827D9" w14:paraId="57E3A7D0" w14:textId="77777777" w:rsidTr="004A2152">
        <w:tc>
          <w:tcPr>
            <w:tcW w:w="9360" w:type="dxa"/>
            <w:gridSpan w:val="3"/>
          </w:tcPr>
          <w:p w14:paraId="21A87D82" w14:textId="77777777" w:rsidR="002A0FCB" w:rsidRPr="00C827D9" w:rsidRDefault="002A0FCB" w:rsidP="00B412AA">
            <w:pPr>
              <w:rPr>
                <w:rFonts w:ascii="Calibri" w:hAnsi="Calibri"/>
                <w:sz w:val="24"/>
              </w:rPr>
            </w:pPr>
          </w:p>
        </w:tc>
      </w:tr>
      <w:tr w:rsidR="002A0FCB" w:rsidRPr="00C827D9" w14:paraId="2EF57BB2" w14:textId="77777777" w:rsidTr="004A2152">
        <w:tc>
          <w:tcPr>
            <w:tcW w:w="9360" w:type="dxa"/>
            <w:gridSpan w:val="3"/>
          </w:tcPr>
          <w:p w14:paraId="53A9AA42" w14:textId="086C5995" w:rsidR="002A0FCB" w:rsidRPr="00C827D9" w:rsidRDefault="003114EE" w:rsidP="00B412A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(2</w:t>
            </w:r>
            <w:r w:rsidR="002A0FCB" w:rsidRPr="00C827D9">
              <w:rPr>
                <w:rFonts w:ascii="Calibri" w:hAnsi="Calibri"/>
                <w:sz w:val="24"/>
              </w:rPr>
              <w:t xml:space="preserve"> week</w:t>
            </w:r>
            <w:r>
              <w:rPr>
                <w:rFonts w:ascii="Calibri" w:hAnsi="Calibri"/>
                <w:sz w:val="24"/>
              </w:rPr>
              <w:t>s</w:t>
            </w:r>
            <w:r w:rsidR="002A0FCB" w:rsidRPr="00C827D9">
              <w:rPr>
                <w:rFonts w:ascii="Calibri" w:hAnsi="Calibri"/>
                <w:sz w:val="24"/>
              </w:rPr>
              <w:t>)</w:t>
            </w:r>
            <w:r w:rsidR="008C1345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[Note: </w:t>
            </w:r>
            <w:r w:rsidR="008C1345">
              <w:rPr>
                <w:rFonts w:ascii="Calibri" w:hAnsi="Calibri"/>
                <w:sz w:val="24"/>
              </w:rPr>
              <w:t xml:space="preserve">Students who need a longer time to demonstrate competency with ½ can continue to </w:t>
            </w:r>
            <w:r>
              <w:rPr>
                <w:rFonts w:ascii="Calibri" w:hAnsi="Calibri"/>
                <w:sz w:val="24"/>
              </w:rPr>
              <w:t>use only ½ as a benchmark with various activities until they are ready to move on to ¼.  Most of the application activities in the second part of the unit on ¼ work just as well with ½ for students who need more practice.]</w:t>
            </w:r>
          </w:p>
        </w:tc>
      </w:tr>
      <w:tr w:rsidR="002A0FCB" w:rsidRPr="00C827D9" w14:paraId="34C174FC" w14:textId="77777777" w:rsidTr="004A2152">
        <w:tc>
          <w:tcPr>
            <w:tcW w:w="9360" w:type="dxa"/>
            <w:gridSpan w:val="3"/>
          </w:tcPr>
          <w:p w14:paraId="1A972DB7" w14:textId="1DBCB990" w:rsidR="002A0FCB" w:rsidRPr="00C827D9" w:rsidRDefault="002A0FCB" w:rsidP="00A464DD">
            <w:pPr>
              <w:rPr>
                <w:rFonts w:ascii="Calibri" w:hAnsi="Calibri"/>
                <w:i/>
                <w:sz w:val="24"/>
              </w:rPr>
            </w:pPr>
            <w:r w:rsidRPr="00C827D9">
              <w:rPr>
                <w:rFonts w:ascii="Calibri" w:hAnsi="Calibri"/>
                <w:i/>
                <w:sz w:val="24"/>
              </w:rPr>
              <w:t xml:space="preserve">EMPower Plus Using Benchmarks </w:t>
            </w:r>
            <w:r w:rsidR="00735B04">
              <w:rPr>
                <w:rFonts w:ascii="Calibri" w:hAnsi="Calibri"/>
                <w:sz w:val="24"/>
              </w:rPr>
              <w:t>Lesson 1: More Than, Less Than, or E</w:t>
            </w:r>
            <w:r w:rsidRPr="00C827D9">
              <w:rPr>
                <w:rFonts w:ascii="Calibri" w:hAnsi="Calibri"/>
                <w:sz w:val="24"/>
              </w:rPr>
              <w:t xml:space="preserve">qual to </w:t>
            </w:r>
            <w:r w:rsidR="00A464DD">
              <w:rPr>
                <w:rFonts w:ascii="Calibri" w:hAnsi="Calibri"/>
                <w:sz w:val="24"/>
              </w:rPr>
              <w:t>One-Half</w:t>
            </w:r>
            <w:r w:rsidRPr="00C827D9">
              <w:rPr>
                <w:rFonts w:ascii="Calibri" w:hAnsi="Calibri"/>
                <w:sz w:val="24"/>
              </w:rPr>
              <w:t>?</w:t>
            </w:r>
          </w:p>
        </w:tc>
      </w:tr>
      <w:tr w:rsidR="001D303B" w:rsidRPr="00C827D9" w14:paraId="3BC60B29" w14:textId="77777777" w:rsidTr="004A2152">
        <w:tc>
          <w:tcPr>
            <w:tcW w:w="6433" w:type="dxa"/>
          </w:tcPr>
          <w:p w14:paraId="7CB1C787" w14:textId="0EF4391E" w:rsidR="001D303B" w:rsidRPr="00C827D9" w:rsidRDefault="001D303B" w:rsidP="00E7707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  <w:u w:val="single"/>
              </w:rPr>
              <w:t>Review</w:t>
            </w:r>
            <w:r w:rsidR="00CF61AC">
              <w:rPr>
                <w:sz w:val="24"/>
                <w:szCs w:val="24"/>
              </w:rPr>
              <w:t xml:space="preserve"> ½ - Practice: Find H</w:t>
            </w:r>
            <w:r w:rsidR="00E77074">
              <w:rPr>
                <w:sz w:val="24"/>
                <w:szCs w:val="24"/>
              </w:rPr>
              <w:t>alf of It;</w:t>
            </w:r>
            <w:r w:rsidRPr="00C827D9">
              <w:rPr>
                <w:sz w:val="24"/>
                <w:szCs w:val="24"/>
              </w:rPr>
              <w:t xml:space="preserve"> </w:t>
            </w:r>
            <w:r w:rsidR="00E77074">
              <w:rPr>
                <w:sz w:val="24"/>
                <w:szCs w:val="24"/>
              </w:rPr>
              <w:t>Why I</w:t>
            </w:r>
            <w:r w:rsidRPr="00C827D9">
              <w:rPr>
                <w:sz w:val="24"/>
                <w:szCs w:val="24"/>
              </w:rPr>
              <w:t xml:space="preserve">s 50% a </w:t>
            </w:r>
            <w:r w:rsidR="00E77074">
              <w:rPr>
                <w:sz w:val="24"/>
                <w:szCs w:val="24"/>
              </w:rPr>
              <w:t>H</w:t>
            </w:r>
            <w:r w:rsidRPr="00C827D9">
              <w:rPr>
                <w:sz w:val="24"/>
                <w:szCs w:val="24"/>
              </w:rPr>
              <w:t>alf?</w:t>
            </w:r>
          </w:p>
        </w:tc>
        <w:tc>
          <w:tcPr>
            <w:tcW w:w="1561" w:type="dxa"/>
          </w:tcPr>
          <w:p w14:paraId="741F3F16" w14:textId="77777777" w:rsidR="001D303B" w:rsidRDefault="001D303B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Form. Assess.</w:t>
            </w:r>
            <w:r w:rsidR="003114EE">
              <w:rPr>
                <w:rFonts w:ascii="Calibri" w:hAnsi="Calibri"/>
                <w:sz w:val="24"/>
              </w:rPr>
              <w:t xml:space="preserve">, </w:t>
            </w:r>
            <w:r w:rsidR="003114EE">
              <w:rPr>
                <w:rFonts w:ascii="Calibri" w:hAnsi="Calibri"/>
                <w:sz w:val="24"/>
              </w:rPr>
              <w:lastRenderedPageBreak/>
              <w:t>Conceptual,</w:t>
            </w:r>
          </w:p>
          <w:p w14:paraId="4B407A08" w14:textId="1687CEA0" w:rsidR="003114EE" w:rsidRPr="00C827D9" w:rsidRDefault="003114EE" w:rsidP="00B412A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Fluency</w:t>
            </w:r>
          </w:p>
        </w:tc>
        <w:tc>
          <w:tcPr>
            <w:tcW w:w="1366" w:type="dxa"/>
          </w:tcPr>
          <w:p w14:paraId="039665A5" w14:textId="7A698202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lastRenderedPageBreak/>
              <w:t>3.NF.1a</w:t>
            </w:r>
            <w:r w:rsidRPr="00C827D9" w:rsidDel="000F1318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3114EE" w:rsidRPr="00C827D9" w14:paraId="154A0E9C" w14:textId="77777777" w:rsidTr="004A2152">
        <w:tc>
          <w:tcPr>
            <w:tcW w:w="6433" w:type="dxa"/>
          </w:tcPr>
          <w:p w14:paraId="066AF467" w14:textId="6DC415DE" w:rsidR="003114EE" w:rsidRDefault="003114EE" w:rsidP="00B412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Stations: Comparing Fractions to 1/2</w:t>
            </w:r>
          </w:p>
        </w:tc>
        <w:tc>
          <w:tcPr>
            <w:tcW w:w="1561" w:type="dxa"/>
          </w:tcPr>
          <w:p w14:paraId="502ED6B4" w14:textId="44D78CED" w:rsidR="003114EE" w:rsidRPr="00C827D9" w:rsidRDefault="003114EE" w:rsidP="00B412A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Conceptual</w:t>
            </w:r>
          </w:p>
        </w:tc>
        <w:tc>
          <w:tcPr>
            <w:tcW w:w="1366" w:type="dxa"/>
          </w:tcPr>
          <w:p w14:paraId="2FEF9594" w14:textId="052C1D4A" w:rsidR="003114EE" w:rsidRPr="00C827D9" w:rsidRDefault="001B70DA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4.NF.2</w:t>
            </w:r>
          </w:p>
        </w:tc>
      </w:tr>
      <w:tr w:rsidR="001D303B" w:rsidRPr="00C827D9" w14:paraId="423E7BC0" w14:textId="77777777" w:rsidTr="004A2152">
        <w:tc>
          <w:tcPr>
            <w:tcW w:w="6433" w:type="dxa"/>
          </w:tcPr>
          <w:p w14:paraId="5B2D871B" w14:textId="6675529D" w:rsidR="001D303B" w:rsidRPr="00C827D9" w:rsidRDefault="00E77074" w:rsidP="00B412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to ½ - Is It H</w:t>
            </w:r>
            <w:r w:rsidR="001D303B" w:rsidRPr="00C827D9">
              <w:rPr>
                <w:sz w:val="24"/>
                <w:szCs w:val="24"/>
              </w:rPr>
              <w:t>alf</w:t>
            </w:r>
            <w:r>
              <w:rPr>
                <w:sz w:val="24"/>
                <w:szCs w:val="24"/>
              </w:rPr>
              <w:t>?</w:t>
            </w:r>
            <w:r w:rsidR="001D303B" w:rsidRPr="00C827D9">
              <w:rPr>
                <w:sz w:val="24"/>
                <w:szCs w:val="24"/>
              </w:rPr>
              <w:t xml:space="preserve"> problems</w:t>
            </w:r>
          </w:p>
        </w:tc>
        <w:tc>
          <w:tcPr>
            <w:tcW w:w="1561" w:type="dxa"/>
          </w:tcPr>
          <w:p w14:paraId="7CA508FF" w14:textId="77777777" w:rsidR="001D303B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Conceptual, Fluency</w:t>
            </w:r>
          </w:p>
        </w:tc>
        <w:tc>
          <w:tcPr>
            <w:tcW w:w="1366" w:type="dxa"/>
          </w:tcPr>
          <w:p w14:paraId="625717F2" w14:textId="697CDA6E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4.NF.2</w:t>
            </w:r>
          </w:p>
        </w:tc>
      </w:tr>
      <w:tr w:rsidR="008C1345" w:rsidRPr="00C827D9" w14:paraId="68224A15" w14:textId="77777777" w:rsidTr="004A2152">
        <w:tc>
          <w:tcPr>
            <w:tcW w:w="6433" w:type="dxa"/>
          </w:tcPr>
          <w:p w14:paraId="70304678" w14:textId="4EF92C5A" w:rsidR="008C1345" w:rsidRPr="008C1345" w:rsidRDefault="008C1345" w:rsidP="008C1345">
            <w:pPr>
              <w:rPr>
                <w:sz w:val="24"/>
              </w:rPr>
            </w:pPr>
            <w:r w:rsidRPr="008C1345">
              <w:rPr>
                <w:rFonts w:ascii="Calibri" w:eastAsia="Calibri" w:hAnsi="Calibri"/>
                <w:sz w:val="24"/>
              </w:rPr>
              <w:t xml:space="preserve">Infographic: “Social Media and the Popular Vote” from </w:t>
            </w:r>
            <w:hyperlink r:id="rId12" w:history="1">
              <w:r w:rsidRPr="008C1345">
                <w:rPr>
                  <w:rFonts w:ascii="Calibri" w:eastAsia="Calibri" w:hAnsi="Calibri"/>
                </w:rPr>
                <w:t>http://www.trendhunter.com/trends/predict-the-presidential-election</w:t>
              </w:r>
            </w:hyperlink>
            <w:r w:rsidRPr="008C1345">
              <w:rPr>
                <w:rFonts w:ascii="Calibri" w:eastAsia="Calibri" w:hAnsi="Calibri"/>
                <w:sz w:val="24"/>
              </w:rPr>
              <w:br/>
              <w:t>Students use the benchmark of 50% to make statements about the data, then use data to support their answer: If you were running for president, would you campaign on social media?</w:t>
            </w:r>
          </w:p>
        </w:tc>
        <w:tc>
          <w:tcPr>
            <w:tcW w:w="1561" w:type="dxa"/>
          </w:tcPr>
          <w:p w14:paraId="070C683A" w14:textId="28B0A126" w:rsidR="008C1345" w:rsidRPr="00C827D9" w:rsidRDefault="008C1345" w:rsidP="00B412A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</w:t>
            </w:r>
          </w:p>
        </w:tc>
        <w:tc>
          <w:tcPr>
            <w:tcW w:w="1366" w:type="dxa"/>
          </w:tcPr>
          <w:p w14:paraId="02072BA7" w14:textId="3DC27AC2" w:rsidR="008C1345" w:rsidRPr="00C827D9" w:rsidRDefault="008C1345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4.NF.2</w:t>
            </w:r>
          </w:p>
        </w:tc>
      </w:tr>
      <w:tr w:rsidR="003114EE" w:rsidRPr="00C827D9" w14:paraId="22EC42D4" w14:textId="77777777" w:rsidTr="004A2152">
        <w:tc>
          <w:tcPr>
            <w:tcW w:w="6433" w:type="dxa"/>
          </w:tcPr>
          <w:p w14:paraId="0CFDC414" w14:textId="49487E0C" w:rsidR="003114EE" w:rsidRPr="003114EE" w:rsidRDefault="003114EE" w:rsidP="003114EE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3114EE">
              <w:rPr>
                <w:sz w:val="24"/>
              </w:rPr>
              <w:t>Measuring to the Nearest ½-Inch</w:t>
            </w:r>
          </w:p>
        </w:tc>
        <w:tc>
          <w:tcPr>
            <w:tcW w:w="1561" w:type="dxa"/>
          </w:tcPr>
          <w:p w14:paraId="7E57D9ED" w14:textId="7D1872A4" w:rsidR="003114EE" w:rsidRDefault="003114EE" w:rsidP="003114EE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Application</w:t>
            </w:r>
          </w:p>
        </w:tc>
        <w:tc>
          <w:tcPr>
            <w:tcW w:w="1366" w:type="dxa"/>
          </w:tcPr>
          <w:p w14:paraId="0B504ED0" w14:textId="2DF2E714" w:rsidR="003114EE" w:rsidRDefault="003114EE" w:rsidP="003114EE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3.NF.2</w:t>
            </w:r>
          </w:p>
        </w:tc>
      </w:tr>
      <w:tr w:rsidR="00AC189D" w:rsidRPr="00C827D9" w14:paraId="1007650A" w14:textId="77777777" w:rsidTr="004A2152">
        <w:tc>
          <w:tcPr>
            <w:tcW w:w="9360" w:type="dxa"/>
            <w:gridSpan w:val="3"/>
          </w:tcPr>
          <w:p w14:paraId="721E509C" w14:textId="77777777" w:rsidR="00AC189D" w:rsidRPr="00C827D9" w:rsidRDefault="00AC189D" w:rsidP="00B412AA">
            <w:pPr>
              <w:contextualSpacing/>
              <w:rPr>
                <w:rFonts w:ascii="Calibri" w:hAnsi="Calibri"/>
                <w:i/>
                <w:sz w:val="24"/>
              </w:rPr>
            </w:pPr>
          </w:p>
        </w:tc>
      </w:tr>
      <w:tr w:rsidR="00AC189D" w:rsidRPr="00C827D9" w14:paraId="71AF11E4" w14:textId="77777777" w:rsidTr="004A2152">
        <w:tc>
          <w:tcPr>
            <w:tcW w:w="9360" w:type="dxa"/>
            <w:gridSpan w:val="3"/>
          </w:tcPr>
          <w:p w14:paraId="06BBE78F" w14:textId="77777777" w:rsidR="00AC189D" w:rsidRPr="00C827D9" w:rsidRDefault="00AC189D" w:rsidP="00B412AA">
            <w:pPr>
              <w:contextualSpacing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(2 weeks)</w:t>
            </w:r>
          </w:p>
        </w:tc>
      </w:tr>
      <w:tr w:rsidR="00AC189D" w:rsidRPr="00C827D9" w14:paraId="2CD8F98D" w14:textId="77777777" w:rsidTr="004A2152">
        <w:tc>
          <w:tcPr>
            <w:tcW w:w="9360" w:type="dxa"/>
            <w:gridSpan w:val="3"/>
          </w:tcPr>
          <w:p w14:paraId="644E59D4" w14:textId="77777777" w:rsidR="00AC189D" w:rsidRPr="00C827D9" w:rsidRDefault="00AC189D" w:rsidP="00B412AA">
            <w:pPr>
              <w:contextualSpacing/>
              <w:rPr>
                <w:rFonts w:ascii="Calibri" w:hAnsi="Calibri"/>
                <w:i/>
                <w:sz w:val="24"/>
              </w:rPr>
            </w:pPr>
            <w:r w:rsidRPr="00C827D9">
              <w:rPr>
                <w:rFonts w:ascii="Calibri" w:hAnsi="Calibri"/>
                <w:i/>
                <w:sz w:val="24"/>
              </w:rPr>
              <w:t xml:space="preserve">EMPower Plus Using Benchmarks </w:t>
            </w:r>
            <w:r w:rsidRPr="00C827D9">
              <w:rPr>
                <w:rFonts w:ascii="Calibri" w:hAnsi="Calibri"/>
                <w:sz w:val="24"/>
              </w:rPr>
              <w:t>Lesson 2: Half of a Half</w:t>
            </w:r>
          </w:p>
        </w:tc>
      </w:tr>
      <w:tr w:rsidR="001D303B" w:rsidRPr="00C827D9" w14:paraId="70307188" w14:textId="77777777" w:rsidTr="004A2152">
        <w:tc>
          <w:tcPr>
            <w:tcW w:w="6433" w:type="dxa"/>
          </w:tcPr>
          <w:p w14:paraId="1AEA6067" w14:textId="77777777" w:rsidR="001D303B" w:rsidRPr="00C827D9" w:rsidRDefault="001D303B" w:rsidP="00B412AA">
            <w:pPr>
              <w:contextualSpacing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Finding ¼ with manipulatives and shapes</w:t>
            </w:r>
          </w:p>
        </w:tc>
        <w:tc>
          <w:tcPr>
            <w:tcW w:w="1561" w:type="dxa"/>
          </w:tcPr>
          <w:p w14:paraId="2C812284" w14:textId="4E7E41E1" w:rsidR="001D303B" w:rsidRPr="00C827D9" w:rsidRDefault="001D303B" w:rsidP="00B412AA">
            <w:pPr>
              <w:contextualSpacing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 xml:space="preserve">Form. </w:t>
            </w:r>
            <w:r w:rsidR="00C827D9" w:rsidRPr="00C827D9">
              <w:rPr>
                <w:rFonts w:ascii="Calibri" w:hAnsi="Calibri"/>
                <w:sz w:val="24"/>
              </w:rPr>
              <w:t xml:space="preserve">Assess. </w:t>
            </w:r>
            <w:r w:rsidRPr="00C827D9">
              <w:rPr>
                <w:rFonts w:ascii="Calibri" w:hAnsi="Calibri"/>
                <w:sz w:val="24"/>
              </w:rPr>
              <w:t>Conceptual</w:t>
            </w:r>
          </w:p>
        </w:tc>
        <w:tc>
          <w:tcPr>
            <w:tcW w:w="1366" w:type="dxa"/>
          </w:tcPr>
          <w:p w14:paraId="7115E649" w14:textId="77777777" w:rsidR="001D303B" w:rsidRPr="00C827D9" w:rsidRDefault="001D303B" w:rsidP="00B412AA">
            <w:pPr>
              <w:contextualSpacing/>
              <w:rPr>
                <w:rFonts w:ascii="Calibri" w:hAnsi="Calibri"/>
                <w:sz w:val="24"/>
              </w:rPr>
            </w:pPr>
          </w:p>
        </w:tc>
      </w:tr>
      <w:tr w:rsidR="001D303B" w:rsidRPr="00C827D9" w14:paraId="2986DBE3" w14:textId="77777777" w:rsidTr="004A2152">
        <w:tc>
          <w:tcPr>
            <w:tcW w:w="6433" w:type="dxa"/>
          </w:tcPr>
          <w:p w14:paraId="0D8067B8" w14:textId="3A33CC69" w:rsidR="001D303B" w:rsidRPr="00C827D9" w:rsidRDefault="00735B04" w:rsidP="00B412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Practice: Show M</w:t>
            </w:r>
            <w:r w:rsidR="001D303B" w:rsidRPr="00C827D9">
              <w:rPr>
                <w:sz w:val="24"/>
                <w:szCs w:val="24"/>
              </w:rPr>
              <w:t>e ¼!</w:t>
            </w:r>
          </w:p>
        </w:tc>
        <w:tc>
          <w:tcPr>
            <w:tcW w:w="1561" w:type="dxa"/>
          </w:tcPr>
          <w:p w14:paraId="1217B452" w14:textId="77777777" w:rsidR="001D303B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Conceptual</w:t>
            </w:r>
          </w:p>
        </w:tc>
        <w:tc>
          <w:tcPr>
            <w:tcW w:w="1366" w:type="dxa"/>
          </w:tcPr>
          <w:p w14:paraId="326D634A" w14:textId="4BFC2C4C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3.NF.1a</w:t>
            </w:r>
            <w:r w:rsidR="00EE6F78" w:rsidRPr="00C827D9">
              <w:rPr>
                <w:rFonts w:ascii="Calibri" w:hAnsi="Calibri"/>
                <w:sz w:val="24"/>
              </w:rPr>
              <w:t xml:space="preserve">, </w:t>
            </w:r>
            <w:r w:rsidRPr="00C827D9">
              <w:rPr>
                <w:rFonts w:ascii="Calibri" w:hAnsi="Calibri"/>
                <w:sz w:val="24"/>
              </w:rPr>
              <w:t>3.NF.2</w:t>
            </w:r>
            <w:r w:rsidR="00EE6F78" w:rsidRPr="00C827D9">
              <w:rPr>
                <w:rFonts w:ascii="Calibri" w:hAnsi="Calibri"/>
                <w:sz w:val="24"/>
              </w:rPr>
              <w:t xml:space="preserve">, </w:t>
            </w:r>
            <w:r w:rsidRPr="00C827D9">
              <w:rPr>
                <w:rFonts w:ascii="Calibri" w:hAnsi="Calibri"/>
                <w:sz w:val="24"/>
              </w:rPr>
              <w:t>3.G.2</w:t>
            </w:r>
          </w:p>
        </w:tc>
      </w:tr>
      <w:tr w:rsidR="001D303B" w:rsidRPr="00C827D9" w14:paraId="630DFF94" w14:textId="77777777" w:rsidTr="004A2152">
        <w:tc>
          <w:tcPr>
            <w:tcW w:w="6433" w:type="dxa"/>
          </w:tcPr>
          <w:p w14:paraId="35AE4A50" w14:textId="77777777" w:rsidR="001D303B" w:rsidRPr="00C827D9" w:rsidRDefault="001D303B" w:rsidP="00B412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t>Practice: ¼ Measurements</w:t>
            </w:r>
          </w:p>
        </w:tc>
        <w:tc>
          <w:tcPr>
            <w:tcW w:w="1561" w:type="dxa"/>
          </w:tcPr>
          <w:p w14:paraId="7A65B766" w14:textId="77777777" w:rsidR="001D303B" w:rsidRPr="00C827D9" w:rsidRDefault="001D303B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Application</w:t>
            </w:r>
          </w:p>
        </w:tc>
        <w:tc>
          <w:tcPr>
            <w:tcW w:w="1366" w:type="dxa"/>
          </w:tcPr>
          <w:p w14:paraId="2B39CA2E" w14:textId="243C413E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3.NF.2</w:t>
            </w:r>
          </w:p>
        </w:tc>
      </w:tr>
      <w:tr w:rsidR="001D303B" w:rsidRPr="00C827D9" w14:paraId="59A37274" w14:textId="77777777" w:rsidTr="004A2152">
        <w:tc>
          <w:tcPr>
            <w:tcW w:w="6433" w:type="dxa"/>
          </w:tcPr>
          <w:p w14:paraId="2B12CBCD" w14:textId="10F56F25" w:rsidR="001D303B" w:rsidRPr="00C827D9" w:rsidRDefault="00735B04" w:rsidP="00B412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Practice: What Makes I</w:t>
            </w:r>
            <w:r w:rsidR="001D303B" w:rsidRPr="00C827D9">
              <w:rPr>
                <w:sz w:val="24"/>
                <w:szCs w:val="24"/>
              </w:rPr>
              <w:t>t a Quarter?</w:t>
            </w:r>
          </w:p>
        </w:tc>
        <w:tc>
          <w:tcPr>
            <w:tcW w:w="1561" w:type="dxa"/>
          </w:tcPr>
          <w:p w14:paraId="0B2134B1" w14:textId="77777777" w:rsidR="001D303B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Conceptual</w:t>
            </w:r>
          </w:p>
        </w:tc>
        <w:tc>
          <w:tcPr>
            <w:tcW w:w="1366" w:type="dxa"/>
          </w:tcPr>
          <w:p w14:paraId="13EF2D24" w14:textId="27EF93CC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3.NF.3a</w:t>
            </w:r>
            <w:r w:rsidR="00EE6F78" w:rsidRPr="00C827D9">
              <w:rPr>
                <w:rFonts w:ascii="Calibri" w:hAnsi="Calibri"/>
                <w:sz w:val="24"/>
              </w:rPr>
              <w:t xml:space="preserve"> , </w:t>
            </w:r>
            <w:r w:rsidRPr="00C827D9">
              <w:rPr>
                <w:rFonts w:ascii="Calibri" w:hAnsi="Calibri"/>
                <w:sz w:val="24"/>
              </w:rPr>
              <w:t>3.NF.3b</w:t>
            </w:r>
          </w:p>
        </w:tc>
      </w:tr>
      <w:tr w:rsidR="001D303B" w:rsidRPr="00C827D9" w14:paraId="29C11DEE" w14:textId="77777777" w:rsidTr="004A2152">
        <w:tc>
          <w:tcPr>
            <w:tcW w:w="6433" w:type="dxa"/>
          </w:tcPr>
          <w:p w14:paraId="6E6AA4B4" w14:textId="15D00B06" w:rsidR="001D303B" w:rsidRPr="00C827D9" w:rsidRDefault="00735B04" w:rsidP="00B412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1: </w:t>
            </w:r>
            <w:r w:rsidR="00E77074" w:rsidRPr="00C827D9">
              <w:rPr>
                <w:sz w:val="24"/>
                <w:szCs w:val="24"/>
              </w:rPr>
              <w:t>¼</w:t>
            </w:r>
            <w:r w:rsidR="00E770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="001D303B" w:rsidRPr="00C827D9">
              <w:rPr>
                <w:sz w:val="24"/>
                <w:szCs w:val="24"/>
              </w:rPr>
              <w:t>asted</w:t>
            </w:r>
          </w:p>
        </w:tc>
        <w:tc>
          <w:tcPr>
            <w:tcW w:w="1561" w:type="dxa"/>
          </w:tcPr>
          <w:p w14:paraId="0C3D820F" w14:textId="77777777" w:rsidR="001D303B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Conceptual, Fluency</w:t>
            </w:r>
          </w:p>
        </w:tc>
        <w:tc>
          <w:tcPr>
            <w:tcW w:w="1366" w:type="dxa"/>
          </w:tcPr>
          <w:p w14:paraId="2EB325E2" w14:textId="51D3F8F6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3.NF.1a</w:t>
            </w:r>
            <w:r w:rsidR="00EE6F78" w:rsidRPr="00C827D9">
              <w:rPr>
                <w:rFonts w:ascii="Calibri" w:hAnsi="Calibri"/>
                <w:sz w:val="24"/>
              </w:rPr>
              <w:t xml:space="preserve">, </w:t>
            </w:r>
            <w:r w:rsidRPr="00C827D9">
              <w:rPr>
                <w:rFonts w:ascii="Calibri" w:hAnsi="Calibri"/>
                <w:sz w:val="24"/>
              </w:rPr>
              <w:t>3.NF.1b</w:t>
            </w:r>
          </w:p>
        </w:tc>
      </w:tr>
      <w:tr w:rsidR="001D303B" w:rsidRPr="00C827D9" w14:paraId="4EC9C6F3" w14:textId="77777777" w:rsidTr="004A2152">
        <w:tc>
          <w:tcPr>
            <w:tcW w:w="6433" w:type="dxa"/>
          </w:tcPr>
          <w:p w14:paraId="70A5EA3B" w14:textId="7348B243" w:rsidR="001D303B" w:rsidRPr="00C827D9" w:rsidRDefault="001D303B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Recipe for No</w:t>
            </w:r>
            <w:r w:rsidR="0013574D" w:rsidRPr="00C827D9">
              <w:rPr>
                <w:rFonts w:ascii="Calibri" w:hAnsi="Calibri" w:cs="Tahoma"/>
                <w:sz w:val="24"/>
              </w:rPr>
              <w:t xml:space="preserve"> </w:t>
            </w:r>
            <w:r w:rsidRPr="00C827D9">
              <w:rPr>
                <w:rFonts w:ascii="Calibri" w:hAnsi="Calibri" w:cs="Tahoma"/>
                <w:sz w:val="24"/>
              </w:rPr>
              <w:t>Bakes</w:t>
            </w:r>
            <w:r w:rsidR="0013574D" w:rsidRPr="00C827D9">
              <w:rPr>
                <w:rFonts w:ascii="Calibri" w:hAnsi="Calibri" w:cs="Tahoma"/>
                <w:sz w:val="24"/>
              </w:rPr>
              <w:t xml:space="preserve"> Cookies</w:t>
            </w:r>
            <w:r w:rsidRPr="00C827D9">
              <w:rPr>
                <w:rFonts w:ascii="Calibri" w:hAnsi="Calibri" w:cs="Tahoma"/>
                <w:sz w:val="24"/>
              </w:rPr>
              <w:t>.  Cut down recipe to make ¼ of original recipe.  Then make!</w:t>
            </w:r>
            <w:r w:rsidR="001E0F01" w:rsidRPr="00C827D9">
              <w:rPr>
                <w:rFonts w:ascii="Calibri" w:hAnsi="Calibri" w:cs="Tahoma"/>
                <w:sz w:val="24"/>
              </w:rPr>
              <w:t xml:space="preserve"> (Teacher generated)</w:t>
            </w:r>
          </w:p>
        </w:tc>
        <w:tc>
          <w:tcPr>
            <w:tcW w:w="1561" w:type="dxa"/>
          </w:tcPr>
          <w:p w14:paraId="2817D12C" w14:textId="77777777" w:rsidR="001D303B" w:rsidRPr="00C827D9" w:rsidRDefault="001E0F01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34C042A7" w14:textId="4C02C6BD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3.NF.1a</w:t>
            </w:r>
          </w:p>
        </w:tc>
      </w:tr>
      <w:tr w:rsidR="001D303B" w:rsidRPr="00C827D9" w14:paraId="294E6D86" w14:textId="77777777" w:rsidTr="004A2152">
        <w:tc>
          <w:tcPr>
            <w:tcW w:w="6433" w:type="dxa"/>
          </w:tcPr>
          <w:p w14:paraId="2DE240A7" w14:textId="4B462537" w:rsidR="001D303B" w:rsidRPr="00C827D9" w:rsidRDefault="00E77074" w:rsidP="00B412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2: Is It Really a Q</w:t>
            </w:r>
            <w:r w:rsidR="001D303B" w:rsidRPr="00C827D9">
              <w:rPr>
                <w:sz w:val="24"/>
                <w:szCs w:val="24"/>
              </w:rPr>
              <w:t>uarter?</w:t>
            </w:r>
          </w:p>
        </w:tc>
        <w:tc>
          <w:tcPr>
            <w:tcW w:w="1561" w:type="dxa"/>
          </w:tcPr>
          <w:p w14:paraId="5BD7217B" w14:textId="77777777" w:rsidR="001D303B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Application</w:t>
            </w:r>
          </w:p>
        </w:tc>
        <w:tc>
          <w:tcPr>
            <w:tcW w:w="1366" w:type="dxa"/>
          </w:tcPr>
          <w:p w14:paraId="672C4B37" w14:textId="218F248B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3.NF.1a</w:t>
            </w:r>
          </w:p>
        </w:tc>
      </w:tr>
      <w:tr w:rsidR="001D303B" w:rsidRPr="00C827D9" w14:paraId="29D696F4" w14:textId="77777777" w:rsidTr="004A2152">
        <w:tc>
          <w:tcPr>
            <w:tcW w:w="6433" w:type="dxa"/>
          </w:tcPr>
          <w:p w14:paraId="40CC80C7" w14:textId="6D1E6965" w:rsidR="001D303B" w:rsidRPr="00C827D9" w:rsidRDefault="00E77074" w:rsidP="00B412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Practice: How Many, How F</w:t>
            </w:r>
            <w:r w:rsidR="001D303B" w:rsidRPr="00C827D9">
              <w:rPr>
                <w:sz w:val="24"/>
                <w:szCs w:val="24"/>
              </w:rPr>
              <w:t>ar?</w:t>
            </w:r>
          </w:p>
        </w:tc>
        <w:tc>
          <w:tcPr>
            <w:tcW w:w="1561" w:type="dxa"/>
          </w:tcPr>
          <w:p w14:paraId="007516A2" w14:textId="77777777" w:rsidR="001D303B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Conceptual, Application</w:t>
            </w:r>
          </w:p>
        </w:tc>
        <w:tc>
          <w:tcPr>
            <w:tcW w:w="1366" w:type="dxa"/>
          </w:tcPr>
          <w:p w14:paraId="26F1EB24" w14:textId="77777777" w:rsidR="001D303B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MP 4</w:t>
            </w:r>
          </w:p>
        </w:tc>
      </w:tr>
      <w:tr w:rsidR="001D303B" w:rsidRPr="00C827D9" w14:paraId="2EC8A27A" w14:textId="77777777" w:rsidTr="004A2152">
        <w:tc>
          <w:tcPr>
            <w:tcW w:w="6433" w:type="dxa"/>
          </w:tcPr>
          <w:p w14:paraId="2869C993" w14:textId="1731F51E" w:rsidR="001D303B" w:rsidRPr="00C827D9" w:rsidRDefault="001D303B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Looking at shopping deals activity (teacher generated)</w:t>
            </w:r>
            <w:r w:rsidR="001B70DA">
              <w:rPr>
                <w:rFonts w:ascii="Calibri" w:hAnsi="Calibri" w:cs="Tahoma"/>
                <w:sz w:val="24"/>
              </w:rPr>
              <w:br/>
              <w:t>Students create a shopping list from a catalog, list the prices, then find the sale prices at 25% off.  They compare their new total with the original total - 25%.</w:t>
            </w:r>
          </w:p>
        </w:tc>
        <w:tc>
          <w:tcPr>
            <w:tcW w:w="1561" w:type="dxa"/>
          </w:tcPr>
          <w:p w14:paraId="7D66CDB3" w14:textId="77777777" w:rsidR="001D303B" w:rsidRPr="00C827D9" w:rsidRDefault="001E0F01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6BEE448C" w14:textId="0B79A0D9" w:rsidR="001D303B" w:rsidRPr="00C827D9" w:rsidRDefault="000F1318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3.NF.1a</w:t>
            </w:r>
          </w:p>
        </w:tc>
      </w:tr>
      <w:tr w:rsidR="001D303B" w:rsidRPr="00C827D9" w14:paraId="1E1AB5E8" w14:textId="77777777" w:rsidTr="004A2152">
        <w:tc>
          <w:tcPr>
            <w:tcW w:w="6433" w:type="dxa"/>
          </w:tcPr>
          <w:p w14:paraId="620DE049" w14:textId="1937C999" w:rsidR="001E0F01" w:rsidRPr="00C827D9" w:rsidRDefault="00E77074" w:rsidP="00B412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Practice: Comparing F</w:t>
            </w:r>
            <w:r w:rsidR="001D303B" w:rsidRPr="00C827D9">
              <w:rPr>
                <w:sz w:val="24"/>
                <w:szCs w:val="24"/>
              </w:rPr>
              <w:t>ractions to ¼</w:t>
            </w:r>
          </w:p>
        </w:tc>
        <w:tc>
          <w:tcPr>
            <w:tcW w:w="1561" w:type="dxa"/>
          </w:tcPr>
          <w:p w14:paraId="496232AD" w14:textId="77777777" w:rsidR="001D303B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Conceptual, Fluency</w:t>
            </w:r>
          </w:p>
          <w:p w14:paraId="573EEEBD" w14:textId="77777777" w:rsidR="001E0F01" w:rsidRPr="00C827D9" w:rsidRDefault="001E0F01" w:rsidP="00B412AA">
            <w:pPr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Form. Ass.</w:t>
            </w:r>
          </w:p>
        </w:tc>
        <w:tc>
          <w:tcPr>
            <w:tcW w:w="1366" w:type="dxa"/>
          </w:tcPr>
          <w:p w14:paraId="2459A4F9" w14:textId="541C48B9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4.NF.2</w:t>
            </w:r>
          </w:p>
        </w:tc>
      </w:tr>
      <w:tr w:rsidR="001D303B" w:rsidRPr="00C827D9" w14:paraId="1FDC1C7F" w14:textId="77777777" w:rsidTr="004A2152">
        <w:tc>
          <w:tcPr>
            <w:tcW w:w="6433" w:type="dxa"/>
          </w:tcPr>
          <w:p w14:paraId="01C149C5" w14:textId="77777777" w:rsidR="001D303B" w:rsidRPr="00C827D9" w:rsidRDefault="001D303B" w:rsidP="00B412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C827D9">
              <w:rPr>
                <w:rFonts w:cs="Tahoma"/>
                <w:sz w:val="24"/>
                <w:szCs w:val="24"/>
              </w:rPr>
              <w:t>Test Practice</w:t>
            </w:r>
          </w:p>
        </w:tc>
        <w:tc>
          <w:tcPr>
            <w:tcW w:w="1561" w:type="dxa"/>
          </w:tcPr>
          <w:p w14:paraId="6F37BECA" w14:textId="77777777" w:rsidR="001D303B" w:rsidRPr="00C827D9" w:rsidRDefault="001E0F01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489F3C60" w14:textId="77777777" w:rsidR="001D303B" w:rsidRPr="00C827D9" w:rsidRDefault="00AC189D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All</w:t>
            </w:r>
          </w:p>
        </w:tc>
      </w:tr>
      <w:tr w:rsidR="001D303B" w:rsidRPr="00C827D9" w14:paraId="1AB72685" w14:textId="77777777" w:rsidTr="004A2152">
        <w:tc>
          <w:tcPr>
            <w:tcW w:w="6433" w:type="dxa"/>
          </w:tcPr>
          <w:p w14:paraId="5A3E0402" w14:textId="77777777" w:rsidR="001D303B" w:rsidRPr="00C827D9" w:rsidRDefault="001D303B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lastRenderedPageBreak/>
              <w:t>Pie charts: Reading and creating (teacher generated)</w:t>
            </w:r>
          </w:p>
        </w:tc>
        <w:tc>
          <w:tcPr>
            <w:tcW w:w="1561" w:type="dxa"/>
          </w:tcPr>
          <w:p w14:paraId="182CB2B2" w14:textId="77777777" w:rsidR="001D303B" w:rsidRPr="00C827D9" w:rsidRDefault="001E0F01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05D014B5" w14:textId="5C1EBB45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4.NF.2</w:t>
            </w:r>
          </w:p>
        </w:tc>
      </w:tr>
      <w:tr w:rsidR="001D303B" w:rsidRPr="00C827D9" w14:paraId="6F358202" w14:textId="77777777" w:rsidTr="004A2152">
        <w:tc>
          <w:tcPr>
            <w:tcW w:w="6433" w:type="dxa"/>
          </w:tcPr>
          <w:p w14:paraId="7F4D69B8" w14:textId="77777777" w:rsidR="001D303B" w:rsidRPr="00C827D9" w:rsidRDefault="00192BAB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Paper Folding Activity</w:t>
            </w:r>
            <w:r w:rsidR="00EE6F78" w:rsidRPr="00C827D9">
              <w:rPr>
                <w:rFonts w:ascii="Calibri" w:hAnsi="Calibri" w:cs="Tahoma"/>
                <w:sz w:val="24"/>
              </w:rPr>
              <w:t xml:space="preserve"> (from https://www.youcubed.org/task/paper-folding-fun/)</w:t>
            </w:r>
          </w:p>
        </w:tc>
        <w:tc>
          <w:tcPr>
            <w:tcW w:w="1561" w:type="dxa"/>
          </w:tcPr>
          <w:p w14:paraId="57DDBAE4" w14:textId="77777777" w:rsidR="001D303B" w:rsidRPr="00C827D9" w:rsidRDefault="00192BAB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Form. Ass.</w:t>
            </w:r>
          </w:p>
        </w:tc>
        <w:tc>
          <w:tcPr>
            <w:tcW w:w="1366" w:type="dxa"/>
          </w:tcPr>
          <w:p w14:paraId="7057B130" w14:textId="77777777" w:rsidR="001D303B" w:rsidRPr="00C827D9" w:rsidRDefault="00EE6F78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MP 3</w:t>
            </w:r>
          </w:p>
        </w:tc>
      </w:tr>
      <w:tr w:rsidR="00AC189D" w:rsidRPr="00C827D9" w14:paraId="3810ACCC" w14:textId="77777777" w:rsidTr="004A2152">
        <w:tc>
          <w:tcPr>
            <w:tcW w:w="9360" w:type="dxa"/>
            <w:gridSpan w:val="3"/>
          </w:tcPr>
          <w:p w14:paraId="72C9856D" w14:textId="77777777" w:rsidR="00AC189D" w:rsidRPr="00C827D9" w:rsidRDefault="00AC189D" w:rsidP="00B412AA">
            <w:pPr>
              <w:contextualSpacing/>
              <w:rPr>
                <w:rFonts w:ascii="Calibri" w:hAnsi="Calibri" w:cs="Tahoma"/>
                <w:b/>
                <w:sz w:val="24"/>
              </w:rPr>
            </w:pPr>
            <w:r w:rsidRPr="00C827D9">
              <w:rPr>
                <w:rFonts w:ascii="Calibri" w:hAnsi="Calibri" w:cs="Tahoma"/>
                <w:b/>
                <w:sz w:val="24"/>
              </w:rPr>
              <w:t>Vocabulary and notes: visual models for fourths, one quarter, one fourth, 25%, three quarters, 75%</w:t>
            </w:r>
          </w:p>
        </w:tc>
      </w:tr>
      <w:tr w:rsidR="00AC189D" w:rsidRPr="00C827D9" w14:paraId="1003D3F5" w14:textId="77777777" w:rsidTr="004A2152">
        <w:tc>
          <w:tcPr>
            <w:tcW w:w="9360" w:type="dxa"/>
            <w:gridSpan w:val="3"/>
          </w:tcPr>
          <w:p w14:paraId="72C1CDDF" w14:textId="6ED482F7" w:rsidR="00AC189D" w:rsidRPr="00C827D9" w:rsidRDefault="00AC189D" w:rsidP="00B412AA">
            <w:pPr>
              <w:contextualSpacing/>
              <w:rPr>
                <w:rFonts w:ascii="Calibri" w:hAnsi="Calibri" w:cs="Tahoma"/>
                <w:b/>
                <w:sz w:val="24"/>
              </w:rPr>
            </w:pPr>
            <w:r w:rsidRPr="00C827D9">
              <w:rPr>
                <w:rFonts w:ascii="Calibri" w:hAnsi="Calibri" w:cs="Tahoma"/>
                <w:b/>
                <w:sz w:val="24"/>
              </w:rPr>
              <w:t>Assessment: No</w:t>
            </w:r>
            <w:r w:rsidR="0013574D" w:rsidRPr="00C827D9">
              <w:rPr>
                <w:rFonts w:ascii="Calibri" w:hAnsi="Calibri" w:cs="Tahoma"/>
                <w:b/>
                <w:sz w:val="24"/>
              </w:rPr>
              <w:t xml:space="preserve"> </w:t>
            </w:r>
            <w:r w:rsidRPr="00C827D9">
              <w:rPr>
                <w:rFonts w:ascii="Calibri" w:hAnsi="Calibri" w:cs="Tahoma"/>
                <w:b/>
                <w:sz w:val="24"/>
              </w:rPr>
              <w:t>Bakes</w:t>
            </w:r>
            <w:r w:rsidR="0013574D" w:rsidRPr="00C827D9">
              <w:rPr>
                <w:rFonts w:ascii="Calibri" w:hAnsi="Calibri" w:cs="Tahoma"/>
                <w:b/>
                <w:sz w:val="24"/>
              </w:rPr>
              <w:t xml:space="preserve"> Cookie Activity (see above)</w:t>
            </w:r>
            <w:r w:rsidRPr="00C827D9">
              <w:rPr>
                <w:rFonts w:ascii="Calibri" w:hAnsi="Calibri" w:cs="Tahoma"/>
                <w:b/>
                <w:sz w:val="24"/>
              </w:rPr>
              <w:t xml:space="preserve"> and Shopping Deals (informal), Comparing Fractions to ¼ (formative) and Check</w:t>
            </w:r>
            <w:r w:rsidR="00074CF4" w:rsidRPr="00C827D9">
              <w:rPr>
                <w:rFonts w:ascii="Calibri" w:hAnsi="Calibri" w:cs="Tahoma"/>
                <w:b/>
                <w:sz w:val="24"/>
              </w:rPr>
              <w:t>-</w:t>
            </w:r>
            <w:r w:rsidRPr="00C827D9">
              <w:rPr>
                <w:rFonts w:ascii="Calibri" w:hAnsi="Calibri" w:cs="Tahoma"/>
                <w:b/>
                <w:sz w:val="24"/>
              </w:rPr>
              <w:t>in (</w:t>
            </w:r>
            <w:r w:rsidR="0013574D" w:rsidRPr="00C827D9">
              <w:rPr>
                <w:rFonts w:ascii="Calibri" w:hAnsi="Calibri" w:cs="Tahoma"/>
                <w:b/>
                <w:sz w:val="24"/>
              </w:rPr>
              <w:t>formative</w:t>
            </w:r>
            <w:r w:rsidRPr="00C827D9">
              <w:rPr>
                <w:rFonts w:ascii="Calibri" w:hAnsi="Calibri" w:cs="Tahoma"/>
                <w:b/>
                <w:sz w:val="24"/>
              </w:rPr>
              <w:t>)</w:t>
            </w:r>
          </w:p>
        </w:tc>
      </w:tr>
      <w:tr w:rsidR="00AC189D" w:rsidRPr="00C827D9" w14:paraId="26BE5487" w14:textId="77777777" w:rsidTr="004A2152">
        <w:tc>
          <w:tcPr>
            <w:tcW w:w="9360" w:type="dxa"/>
            <w:gridSpan w:val="3"/>
          </w:tcPr>
          <w:p w14:paraId="7DE71FDD" w14:textId="77777777" w:rsidR="00AC189D" w:rsidRPr="00C827D9" w:rsidRDefault="00AC189D" w:rsidP="00B412AA">
            <w:pPr>
              <w:contextualSpacing/>
              <w:rPr>
                <w:rFonts w:ascii="Calibri" w:hAnsi="Calibri" w:cs="Tahoma"/>
                <w:sz w:val="24"/>
              </w:rPr>
            </w:pPr>
          </w:p>
        </w:tc>
      </w:tr>
      <w:tr w:rsidR="00AC189D" w:rsidRPr="00C827D9" w14:paraId="76FB91AC" w14:textId="77777777" w:rsidTr="004A2152">
        <w:tc>
          <w:tcPr>
            <w:tcW w:w="9360" w:type="dxa"/>
            <w:gridSpan w:val="3"/>
          </w:tcPr>
          <w:p w14:paraId="6EBD809A" w14:textId="77777777" w:rsidR="00AC189D" w:rsidRPr="00C827D9" w:rsidRDefault="00AC189D" w:rsidP="00B412AA">
            <w:pPr>
              <w:contextualSpacing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(2 weeks)</w:t>
            </w:r>
          </w:p>
        </w:tc>
      </w:tr>
      <w:tr w:rsidR="00AC189D" w:rsidRPr="00C827D9" w14:paraId="0D080623" w14:textId="77777777" w:rsidTr="004A2152">
        <w:tc>
          <w:tcPr>
            <w:tcW w:w="9360" w:type="dxa"/>
            <w:gridSpan w:val="3"/>
          </w:tcPr>
          <w:p w14:paraId="2C106BE5" w14:textId="3C254FEC" w:rsidR="00AC189D" w:rsidRPr="00C827D9" w:rsidRDefault="00E77074" w:rsidP="00B412AA">
            <w:pPr>
              <w:contextualSpacing/>
              <w:rPr>
                <w:rFonts w:ascii="Calibri" w:hAnsi="Calibri" w:cs="Tahoma"/>
                <w:i/>
                <w:sz w:val="24"/>
              </w:rPr>
            </w:pPr>
            <w:r w:rsidRPr="00C827D9">
              <w:rPr>
                <w:rFonts w:ascii="Calibri" w:hAnsi="Calibri"/>
                <w:i/>
                <w:sz w:val="24"/>
              </w:rPr>
              <w:t xml:space="preserve">EMPower Plus Using Benchmarks </w:t>
            </w:r>
            <w:r w:rsidR="00AC189D" w:rsidRPr="00C827D9">
              <w:rPr>
                <w:rFonts w:ascii="Calibri" w:hAnsi="Calibri" w:cs="Tahoma"/>
                <w:sz w:val="24"/>
              </w:rPr>
              <w:t>Lesson 3: Three Out of Four</w:t>
            </w:r>
          </w:p>
        </w:tc>
      </w:tr>
      <w:tr w:rsidR="001D303B" w:rsidRPr="00C827D9" w14:paraId="2C41F80B" w14:textId="77777777" w:rsidTr="004A2152">
        <w:tc>
          <w:tcPr>
            <w:tcW w:w="6433" w:type="dxa"/>
          </w:tcPr>
          <w:p w14:paraId="07E02D4F" w14:textId="5843E886" w:rsidR="001D303B" w:rsidRPr="00C827D9" w:rsidRDefault="00E77074" w:rsidP="00B412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Practice: Show M</w:t>
            </w:r>
            <w:r w:rsidR="001D303B" w:rsidRPr="00C827D9">
              <w:rPr>
                <w:rFonts w:cs="Tahoma"/>
                <w:sz w:val="24"/>
                <w:szCs w:val="24"/>
              </w:rPr>
              <w:t>e ¾!</w:t>
            </w:r>
          </w:p>
        </w:tc>
        <w:tc>
          <w:tcPr>
            <w:tcW w:w="1561" w:type="dxa"/>
          </w:tcPr>
          <w:p w14:paraId="3E36D2D7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Conceptual</w:t>
            </w:r>
          </w:p>
        </w:tc>
        <w:tc>
          <w:tcPr>
            <w:tcW w:w="1366" w:type="dxa"/>
          </w:tcPr>
          <w:p w14:paraId="58436336" w14:textId="69B13371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3.NF.1b</w:t>
            </w:r>
          </w:p>
        </w:tc>
      </w:tr>
      <w:tr w:rsidR="001D303B" w:rsidRPr="00C827D9" w14:paraId="6A7C05D6" w14:textId="77777777" w:rsidTr="004A2152">
        <w:tc>
          <w:tcPr>
            <w:tcW w:w="6433" w:type="dxa"/>
          </w:tcPr>
          <w:p w14:paraId="79D58746" w14:textId="77777777" w:rsidR="001D303B" w:rsidRPr="00C827D9" w:rsidRDefault="001D303B" w:rsidP="00B412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C827D9">
              <w:rPr>
                <w:rFonts w:cs="Tahoma"/>
                <w:sz w:val="24"/>
                <w:szCs w:val="24"/>
              </w:rPr>
              <w:t>Practice: ¾ Measurements</w:t>
            </w:r>
          </w:p>
        </w:tc>
        <w:tc>
          <w:tcPr>
            <w:tcW w:w="1561" w:type="dxa"/>
          </w:tcPr>
          <w:p w14:paraId="0FB37B00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Conceptual</w:t>
            </w:r>
          </w:p>
        </w:tc>
        <w:tc>
          <w:tcPr>
            <w:tcW w:w="1366" w:type="dxa"/>
          </w:tcPr>
          <w:p w14:paraId="73825822" w14:textId="3E8997B4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3.NF.1b</w:t>
            </w:r>
            <w:r w:rsidR="00AC189D" w:rsidRPr="00C827D9">
              <w:rPr>
                <w:rFonts w:ascii="Calibri" w:hAnsi="Calibri" w:cs="Tahoma"/>
                <w:sz w:val="24"/>
              </w:rPr>
              <w:t xml:space="preserve">, </w:t>
            </w:r>
            <w:r w:rsidRPr="00C827D9">
              <w:rPr>
                <w:rFonts w:ascii="Calibri" w:hAnsi="Calibri"/>
                <w:sz w:val="24"/>
              </w:rPr>
              <w:t>3.NF.2</w:t>
            </w:r>
          </w:p>
        </w:tc>
      </w:tr>
      <w:tr w:rsidR="001D303B" w:rsidRPr="00C827D9" w14:paraId="6F2EA6DC" w14:textId="77777777" w:rsidTr="004A2152">
        <w:tc>
          <w:tcPr>
            <w:tcW w:w="6433" w:type="dxa"/>
          </w:tcPr>
          <w:p w14:paraId="32F8DBC1" w14:textId="77777777" w:rsidR="001D303B" w:rsidRPr="00C827D9" w:rsidRDefault="001D303B" w:rsidP="00B412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C827D9">
              <w:rPr>
                <w:rFonts w:cs="Tahoma"/>
                <w:sz w:val="24"/>
                <w:szCs w:val="24"/>
              </w:rPr>
              <w:t>Activity 1: Seats for ¾</w:t>
            </w:r>
          </w:p>
        </w:tc>
        <w:tc>
          <w:tcPr>
            <w:tcW w:w="1561" w:type="dxa"/>
          </w:tcPr>
          <w:p w14:paraId="10133C01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Conceptual</w:t>
            </w:r>
          </w:p>
        </w:tc>
        <w:tc>
          <w:tcPr>
            <w:tcW w:w="1366" w:type="dxa"/>
          </w:tcPr>
          <w:p w14:paraId="4CF1B161" w14:textId="3F8DB6C6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3.NF.1b</w:t>
            </w:r>
          </w:p>
        </w:tc>
      </w:tr>
      <w:tr w:rsidR="001D303B" w:rsidRPr="00C827D9" w14:paraId="59CBEA66" w14:textId="77777777" w:rsidTr="004A2152">
        <w:tc>
          <w:tcPr>
            <w:tcW w:w="6433" w:type="dxa"/>
          </w:tcPr>
          <w:p w14:paraId="6BC430D8" w14:textId="22180E47" w:rsidR="001D303B" w:rsidRPr="00C827D9" w:rsidRDefault="00E77074" w:rsidP="00B412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Activity 2: Where Are You F</w:t>
            </w:r>
            <w:r w:rsidR="001D303B" w:rsidRPr="00C827D9">
              <w:rPr>
                <w:rFonts w:cs="Tahoma"/>
                <w:sz w:val="24"/>
                <w:szCs w:val="24"/>
              </w:rPr>
              <w:t>rom?</w:t>
            </w:r>
          </w:p>
        </w:tc>
        <w:tc>
          <w:tcPr>
            <w:tcW w:w="1561" w:type="dxa"/>
          </w:tcPr>
          <w:p w14:paraId="6092B019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767AA2FE" w14:textId="3AA9905D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4.NF.2</w:t>
            </w:r>
          </w:p>
        </w:tc>
      </w:tr>
      <w:tr w:rsidR="001D303B" w:rsidRPr="00C827D9" w14:paraId="77635B13" w14:textId="77777777" w:rsidTr="004A2152">
        <w:tc>
          <w:tcPr>
            <w:tcW w:w="6433" w:type="dxa"/>
          </w:tcPr>
          <w:p w14:paraId="7EEC3C45" w14:textId="77777777" w:rsidR="001D303B" w:rsidRPr="00C827D9" w:rsidRDefault="001D303B" w:rsidP="00B412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C827D9">
              <w:rPr>
                <w:rFonts w:cs="Tahoma"/>
                <w:sz w:val="24"/>
                <w:szCs w:val="24"/>
              </w:rPr>
              <w:t>Practice: Measuring to the Nearest ¼ Inch</w:t>
            </w:r>
          </w:p>
        </w:tc>
        <w:tc>
          <w:tcPr>
            <w:tcW w:w="1561" w:type="dxa"/>
          </w:tcPr>
          <w:p w14:paraId="47D10E83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3A26A3B6" w14:textId="16140FBD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3.NF.2</w:t>
            </w:r>
          </w:p>
        </w:tc>
      </w:tr>
      <w:tr w:rsidR="001D303B" w:rsidRPr="00C827D9" w14:paraId="3C5F8EE7" w14:textId="77777777" w:rsidTr="004A2152">
        <w:tc>
          <w:tcPr>
            <w:tcW w:w="6433" w:type="dxa"/>
          </w:tcPr>
          <w:p w14:paraId="39A9DF90" w14:textId="15FF822F" w:rsidR="001D303B" w:rsidRPr="00C827D9" w:rsidRDefault="001D303B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Cut matting for photos – Measure to n</w:t>
            </w:r>
            <w:r w:rsidR="00C827D9">
              <w:rPr>
                <w:rFonts w:ascii="Calibri" w:hAnsi="Calibri" w:cs="Tahoma"/>
                <w:sz w:val="24"/>
              </w:rPr>
              <w:t xml:space="preserve">earest ¼ inch, use </w:t>
            </w:r>
            <w:proofErr w:type="spellStart"/>
            <w:r w:rsidR="00C827D9">
              <w:rPr>
                <w:rFonts w:ascii="Calibri" w:hAnsi="Calibri" w:cs="Tahoma"/>
                <w:sz w:val="24"/>
              </w:rPr>
              <w:t>exacto</w:t>
            </w:r>
            <w:proofErr w:type="spellEnd"/>
            <w:r w:rsidR="00E77074">
              <w:rPr>
                <w:rFonts w:ascii="Calibri" w:hAnsi="Calibri" w:cs="Tahoma"/>
                <w:sz w:val="24"/>
              </w:rPr>
              <w:t xml:space="preserve"> knife </w:t>
            </w:r>
            <w:r w:rsidR="00C827D9">
              <w:rPr>
                <w:rFonts w:ascii="Calibri" w:hAnsi="Calibri" w:cs="Tahoma"/>
                <w:sz w:val="24"/>
              </w:rPr>
              <w:t xml:space="preserve">and </w:t>
            </w:r>
            <w:r w:rsidR="00E77074">
              <w:rPr>
                <w:rFonts w:ascii="Calibri" w:hAnsi="Calibri" w:cs="Tahoma"/>
                <w:sz w:val="24"/>
              </w:rPr>
              <w:t>T-</w:t>
            </w:r>
            <w:r w:rsidR="00E77074" w:rsidRPr="00C827D9">
              <w:rPr>
                <w:rFonts w:ascii="Calibri" w:hAnsi="Calibri" w:cs="Tahoma"/>
                <w:sz w:val="24"/>
              </w:rPr>
              <w:t>square</w:t>
            </w:r>
            <w:r w:rsidRPr="00C827D9">
              <w:rPr>
                <w:rFonts w:ascii="Calibri" w:hAnsi="Calibri" w:cs="Tahoma"/>
                <w:sz w:val="24"/>
              </w:rPr>
              <w:t>.</w:t>
            </w:r>
          </w:p>
        </w:tc>
        <w:tc>
          <w:tcPr>
            <w:tcW w:w="1561" w:type="dxa"/>
          </w:tcPr>
          <w:p w14:paraId="44F2744C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24647169" w14:textId="1AAC71DF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3.NF.2</w:t>
            </w:r>
          </w:p>
        </w:tc>
      </w:tr>
      <w:tr w:rsidR="001D303B" w:rsidRPr="00C827D9" w14:paraId="721A4B8A" w14:textId="77777777" w:rsidTr="004A2152">
        <w:tc>
          <w:tcPr>
            <w:tcW w:w="6433" w:type="dxa"/>
          </w:tcPr>
          <w:p w14:paraId="38FA11E1" w14:textId="77777777" w:rsidR="001D303B" w:rsidRPr="00C827D9" w:rsidRDefault="001D303B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Outdoors: rope number line with white boards, find benchmarks, then move to place in line.</w:t>
            </w:r>
          </w:p>
        </w:tc>
        <w:tc>
          <w:tcPr>
            <w:tcW w:w="1561" w:type="dxa"/>
          </w:tcPr>
          <w:p w14:paraId="6C8CB608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Conceptual</w:t>
            </w:r>
          </w:p>
        </w:tc>
        <w:tc>
          <w:tcPr>
            <w:tcW w:w="1366" w:type="dxa"/>
          </w:tcPr>
          <w:p w14:paraId="6D30542E" w14:textId="649931EE" w:rsidR="001D303B" w:rsidRPr="00C827D9" w:rsidRDefault="000F1318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4.NF.2</w:t>
            </w:r>
          </w:p>
        </w:tc>
        <w:bookmarkStart w:id="0" w:name="_GoBack"/>
        <w:bookmarkEnd w:id="0"/>
      </w:tr>
      <w:tr w:rsidR="001D303B" w:rsidRPr="00C827D9" w14:paraId="35A5ED0E" w14:textId="77777777" w:rsidTr="004A2152">
        <w:tc>
          <w:tcPr>
            <w:tcW w:w="6433" w:type="dxa"/>
          </w:tcPr>
          <w:p w14:paraId="75D0DD73" w14:textId="206B4928" w:rsidR="001D303B" w:rsidRPr="00C827D9" w:rsidRDefault="00E77074" w:rsidP="00B412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Practice: Where to Place I</w:t>
            </w:r>
            <w:r w:rsidR="001D303B" w:rsidRPr="00C827D9">
              <w:rPr>
                <w:rFonts w:cs="Tahoma"/>
                <w:sz w:val="24"/>
                <w:szCs w:val="24"/>
              </w:rPr>
              <w:t>t?</w:t>
            </w:r>
          </w:p>
        </w:tc>
        <w:tc>
          <w:tcPr>
            <w:tcW w:w="1561" w:type="dxa"/>
          </w:tcPr>
          <w:p w14:paraId="68CC6967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Conceptual</w:t>
            </w:r>
          </w:p>
        </w:tc>
        <w:tc>
          <w:tcPr>
            <w:tcW w:w="1366" w:type="dxa"/>
          </w:tcPr>
          <w:p w14:paraId="04F49287" w14:textId="641D60F5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4.NF.2</w:t>
            </w:r>
          </w:p>
        </w:tc>
      </w:tr>
      <w:tr w:rsidR="001D303B" w:rsidRPr="00C827D9" w14:paraId="08D0FED4" w14:textId="77777777" w:rsidTr="004A2152">
        <w:tc>
          <w:tcPr>
            <w:tcW w:w="6433" w:type="dxa"/>
          </w:tcPr>
          <w:p w14:paraId="39840BC7" w14:textId="579E96D0" w:rsidR="001D303B" w:rsidRPr="00C827D9" w:rsidRDefault="001D303B" w:rsidP="00B412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C827D9">
              <w:rPr>
                <w:rFonts w:cs="Tahoma"/>
                <w:sz w:val="24"/>
                <w:szCs w:val="24"/>
              </w:rPr>
              <w:t xml:space="preserve">Practice: </w:t>
            </w:r>
            <w:r w:rsidR="00E77074">
              <w:rPr>
                <w:rFonts w:cs="Tahoma"/>
                <w:sz w:val="24"/>
                <w:szCs w:val="24"/>
              </w:rPr>
              <w:t>Missing Quantities – Parts and W</w:t>
            </w:r>
            <w:r w:rsidRPr="00C827D9">
              <w:rPr>
                <w:rFonts w:cs="Tahoma"/>
                <w:sz w:val="24"/>
                <w:szCs w:val="24"/>
              </w:rPr>
              <w:t>holes</w:t>
            </w:r>
          </w:p>
        </w:tc>
        <w:tc>
          <w:tcPr>
            <w:tcW w:w="1561" w:type="dxa"/>
          </w:tcPr>
          <w:p w14:paraId="19C49508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Conceptual, Fluency</w:t>
            </w:r>
          </w:p>
        </w:tc>
        <w:tc>
          <w:tcPr>
            <w:tcW w:w="1366" w:type="dxa"/>
          </w:tcPr>
          <w:p w14:paraId="25960F2D" w14:textId="46CEAE7B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3.NF.1a</w:t>
            </w:r>
            <w:r w:rsidR="00AC189D" w:rsidRPr="00C827D9">
              <w:rPr>
                <w:rFonts w:ascii="Calibri" w:hAnsi="Calibri" w:cs="Tahoma"/>
                <w:sz w:val="24"/>
              </w:rPr>
              <w:t xml:space="preserve">, </w:t>
            </w:r>
            <w:r w:rsidRPr="00C827D9">
              <w:rPr>
                <w:rFonts w:ascii="Calibri" w:hAnsi="Calibri"/>
                <w:sz w:val="24"/>
              </w:rPr>
              <w:t>3.NF.1b</w:t>
            </w:r>
          </w:p>
        </w:tc>
      </w:tr>
      <w:tr w:rsidR="001D303B" w:rsidRPr="00C827D9" w14:paraId="26D3F101" w14:textId="77777777" w:rsidTr="004A2152">
        <w:tc>
          <w:tcPr>
            <w:tcW w:w="6433" w:type="dxa"/>
          </w:tcPr>
          <w:p w14:paraId="54CCB772" w14:textId="6A54C012" w:rsidR="001D303B" w:rsidRPr="00C827D9" w:rsidRDefault="001D303B" w:rsidP="00E7707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C827D9">
              <w:rPr>
                <w:rFonts w:cs="Tahoma"/>
                <w:sz w:val="24"/>
                <w:szCs w:val="24"/>
              </w:rPr>
              <w:t xml:space="preserve">Practice: More </w:t>
            </w:r>
            <w:r w:rsidR="00E77074">
              <w:rPr>
                <w:rFonts w:cs="Tahoma"/>
                <w:sz w:val="24"/>
                <w:szCs w:val="24"/>
              </w:rPr>
              <w:t>“H</w:t>
            </w:r>
            <w:r w:rsidRPr="00C827D9">
              <w:rPr>
                <w:rFonts w:cs="Tahoma"/>
                <w:sz w:val="24"/>
                <w:szCs w:val="24"/>
              </w:rPr>
              <w:t xml:space="preserve">ow </w:t>
            </w:r>
            <w:r w:rsidR="00E77074">
              <w:rPr>
                <w:rFonts w:cs="Tahoma"/>
                <w:sz w:val="24"/>
                <w:szCs w:val="24"/>
              </w:rPr>
              <w:t>M</w:t>
            </w:r>
            <w:r w:rsidRPr="00C827D9">
              <w:rPr>
                <w:rFonts w:cs="Tahoma"/>
                <w:sz w:val="24"/>
                <w:szCs w:val="24"/>
              </w:rPr>
              <w:t xml:space="preserve">any, </w:t>
            </w:r>
            <w:r w:rsidR="00E77074">
              <w:rPr>
                <w:rFonts w:cs="Tahoma"/>
                <w:sz w:val="24"/>
                <w:szCs w:val="24"/>
              </w:rPr>
              <w:t>How F</w:t>
            </w:r>
            <w:r w:rsidRPr="00C827D9">
              <w:rPr>
                <w:rFonts w:cs="Tahoma"/>
                <w:sz w:val="24"/>
                <w:szCs w:val="24"/>
              </w:rPr>
              <w:t>ar</w:t>
            </w:r>
            <w:r w:rsidR="00735B04">
              <w:rPr>
                <w:rFonts w:cs="Tahoma"/>
                <w:sz w:val="24"/>
                <w:szCs w:val="24"/>
              </w:rPr>
              <w:t>?</w:t>
            </w:r>
            <w:r w:rsidR="00E77074">
              <w:rPr>
                <w:rFonts w:cs="Tahoma"/>
                <w:sz w:val="24"/>
                <w:szCs w:val="24"/>
              </w:rPr>
              <w:t>”</w:t>
            </w:r>
            <w:r w:rsidRPr="00C827D9">
              <w:rPr>
                <w:rFonts w:cs="Tahoma"/>
                <w:sz w:val="24"/>
                <w:szCs w:val="24"/>
              </w:rPr>
              <w:t xml:space="preserve"> problems</w:t>
            </w:r>
          </w:p>
        </w:tc>
        <w:tc>
          <w:tcPr>
            <w:tcW w:w="1561" w:type="dxa"/>
          </w:tcPr>
          <w:p w14:paraId="4CA6859A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Conceptual, Application</w:t>
            </w:r>
          </w:p>
        </w:tc>
        <w:tc>
          <w:tcPr>
            <w:tcW w:w="1366" w:type="dxa"/>
          </w:tcPr>
          <w:p w14:paraId="2B604215" w14:textId="77777777" w:rsidR="001D303B" w:rsidRPr="00C827D9" w:rsidRDefault="00AC189D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All</w:t>
            </w:r>
          </w:p>
        </w:tc>
      </w:tr>
      <w:tr w:rsidR="001D303B" w:rsidRPr="00C827D9" w14:paraId="5AC330F8" w14:textId="77777777" w:rsidTr="004A2152">
        <w:tc>
          <w:tcPr>
            <w:tcW w:w="6433" w:type="dxa"/>
          </w:tcPr>
          <w:p w14:paraId="2BD170E2" w14:textId="77777777" w:rsidR="001D303B" w:rsidRPr="00C827D9" w:rsidRDefault="001D303B" w:rsidP="00B412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C827D9">
              <w:rPr>
                <w:rFonts w:cs="Tahoma"/>
                <w:sz w:val="24"/>
                <w:szCs w:val="24"/>
              </w:rPr>
              <w:t>Test Practice</w:t>
            </w:r>
          </w:p>
        </w:tc>
        <w:tc>
          <w:tcPr>
            <w:tcW w:w="1561" w:type="dxa"/>
          </w:tcPr>
          <w:p w14:paraId="1CE44673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7C6F7407" w14:textId="77777777" w:rsidR="001D303B" w:rsidRPr="00C827D9" w:rsidRDefault="00AC189D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All</w:t>
            </w:r>
          </w:p>
        </w:tc>
      </w:tr>
      <w:tr w:rsidR="001D303B" w:rsidRPr="00C827D9" w14:paraId="3C271A25" w14:textId="77777777" w:rsidTr="004A2152">
        <w:tc>
          <w:tcPr>
            <w:tcW w:w="6433" w:type="dxa"/>
          </w:tcPr>
          <w:p w14:paraId="0D3A80D3" w14:textId="77777777" w:rsidR="001D303B" w:rsidRPr="00C827D9" w:rsidRDefault="001D303B" w:rsidP="00B412AA">
            <w:pPr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Data project: Use benchmarks to describe a data set and make a pie chart.</w:t>
            </w:r>
          </w:p>
        </w:tc>
        <w:tc>
          <w:tcPr>
            <w:tcW w:w="1561" w:type="dxa"/>
          </w:tcPr>
          <w:p w14:paraId="186CD341" w14:textId="77777777" w:rsidR="001D303B" w:rsidRPr="00C827D9" w:rsidRDefault="00AC189D" w:rsidP="00B412AA">
            <w:pPr>
              <w:ind w:left="-18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 w:cs="Tahoma"/>
                <w:sz w:val="24"/>
              </w:rPr>
              <w:t>Application</w:t>
            </w:r>
          </w:p>
        </w:tc>
        <w:tc>
          <w:tcPr>
            <w:tcW w:w="1366" w:type="dxa"/>
          </w:tcPr>
          <w:p w14:paraId="21F12BB9" w14:textId="0208747D" w:rsidR="001D303B" w:rsidRPr="00C827D9" w:rsidRDefault="000F1318" w:rsidP="00B412AA">
            <w:pPr>
              <w:keepNext/>
              <w:keepLines/>
              <w:outlineLvl w:val="6"/>
              <w:rPr>
                <w:rFonts w:ascii="Calibri" w:hAnsi="Calibri" w:cs="Tahoma"/>
                <w:sz w:val="24"/>
              </w:rPr>
            </w:pPr>
            <w:r w:rsidRPr="00C827D9">
              <w:rPr>
                <w:rFonts w:ascii="Calibri" w:hAnsi="Calibri"/>
                <w:sz w:val="24"/>
              </w:rPr>
              <w:t>4.NF.2</w:t>
            </w:r>
          </w:p>
        </w:tc>
      </w:tr>
      <w:tr w:rsidR="00AC189D" w:rsidRPr="00C827D9" w14:paraId="29C3C12D" w14:textId="77777777" w:rsidTr="004A2152">
        <w:tc>
          <w:tcPr>
            <w:tcW w:w="9360" w:type="dxa"/>
            <w:gridSpan w:val="3"/>
          </w:tcPr>
          <w:p w14:paraId="4322D149" w14:textId="77777777" w:rsidR="00AC189D" w:rsidRPr="00C827D9" w:rsidRDefault="00AC189D" w:rsidP="00B412AA">
            <w:pPr>
              <w:contextualSpacing/>
              <w:rPr>
                <w:rFonts w:ascii="Calibri" w:hAnsi="Calibri" w:cs="Tahoma"/>
                <w:b/>
                <w:sz w:val="24"/>
              </w:rPr>
            </w:pPr>
            <w:r w:rsidRPr="00C827D9">
              <w:rPr>
                <w:rFonts w:ascii="Calibri" w:hAnsi="Calibri" w:cs="Tahoma"/>
                <w:b/>
                <w:sz w:val="24"/>
              </w:rPr>
              <w:t>Vocabulary and notes: visual models for fourths</w:t>
            </w:r>
          </w:p>
        </w:tc>
      </w:tr>
      <w:tr w:rsidR="00AC189D" w:rsidRPr="00C827D9" w14:paraId="268A9FC9" w14:textId="77777777" w:rsidTr="004A2152">
        <w:tc>
          <w:tcPr>
            <w:tcW w:w="9360" w:type="dxa"/>
            <w:gridSpan w:val="3"/>
          </w:tcPr>
          <w:p w14:paraId="55D6A527" w14:textId="19697DAF" w:rsidR="00AC189D" w:rsidRPr="00C827D9" w:rsidRDefault="00AC189D" w:rsidP="00B412AA">
            <w:pPr>
              <w:contextualSpacing/>
              <w:rPr>
                <w:rFonts w:ascii="Calibri" w:hAnsi="Calibri" w:cs="Tahoma"/>
                <w:b/>
                <w:sz w:val="24"/>
              </w:rPr>
            </w:pPr>
            <w:r w:rsidRPr="00C827D9">
              <w:rPr>
                <w:rFonts w:ascii="Calibri" w:hAnsi="Calibri" w:cs="Tahoma"/>
                <w:b/>
                <w:sz w:val="24"/>
              </w:rPr>
              <w:t xml:space="preserve">Assessment: </w:t>
            </w:r>
            <w:r w:rsidR="0013574D" w:rsidRPr="00C827D9">
              <w:rPr>
                <w:rFonts w:ascii="Calibri" w:hAnsi="Calibri" w:cs="Tahoma"/>
                <w:b/>
                <w:sz w:val="24"/>
              </w:rPr>
              <w:t xml:space="preserve">Matting Activity and Outdoor Number Lines (informal), Check-in (formative), </w:t>
            </w:r>
            <w:r w:rsidRPr="00C827D9">
              <w:rPr>
                <w:rFonts w:ascii="Calibri" w:hAnsi="Calibri" w:cs="Tahoma"/>
                <w:b/>
                <w:sz w:val="24"/>
              </w:rPr>
              <w:t xml:space="preserve">Data </w:t>
            </w:r>
            <w:r w:rsidR="0013574D" w:rsidRPr="00C827D9">
              <w:rPr>
                <w:rFonts w:ascii="Calibri" w:hAnsi="Calibri" w:cs="Tahoma"/>
                <w:b/>
                <w:sz w:val="24"/>
              </w:rPr>
              <w:t>P</w:t>
            </w:r>
            <w:r w:rsidRPr="00C827D9">
              <w:rPr>
                <w:rFonts w:ascii="Calibri" w:hAnsi="Calibri" w:cs="Tahoma"/>
                <w:b/>
                <w:sz w:val="24"/>
              </w:rPr>
              <w:t>roject</w:t>
            </w:r>
            <w:r w:rsidR="0013574D" w:rsidRPr="00C827D9">
              <w:rPr>
                <w:rFonts w:ascii="Calibri" w:hAnsi="Calibri" w:cs="Tahoma"/>
                <w:b/>
                <w:sz w:val="24"/>
              </w:rPr>
              <w:t xml:space="preserve"> (summative)</w:t>
            </w: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A0" w:firstRow="1" w:lastRow="0" w:firstColumn="1" w:lastColumn="0" w:noHBand="0" w:noVBand="0"/>
      </w:tblPr>
      <w:tblGrid>
        <w:gridCol w:w="9648"/>
      </w:tblGrid>
      <w:tr w:rsidR="00041CB6" w:rsidRPr="00C827D9" w14:paraId="02FB1F08" w14:textId="77777777" w:rsidTr="004A2152">
        <w:tc>
          <w:tcPr>
            <w:tcW w:w="8630" w:type="dxa"/>
            <w:shd w:val="clear" w:color="auto" w:fill="auto"/>
          </w:tcPr>
          <w:p w14:paraId="15B13A26" w14:textId="79D759C3" w:rsidR="006B3031" w:rsidRPr="00C827D9" w:rsidRDefault="00041CB6" w:rsidP="00B412AA">
            <w:pPr>
              <w:rPr>
                <w:rFonts w:ascii="Calibri" w:hAnsi="Calibri"/>
                <w:b/>
                <w:sz w:val="24"/>
              </w:rPr>
            </w:pPr>
            <w:r w:rsidRPr="00C827D9">
              <w:rPr>
                <w:rFonts w:ascii="Calibri" w:hAnsi="Calibri"/>
                <w:b/>
                <w:sz w:val="24"/>
              </w:rPr>
              <w:t>Resources</w:t>
            </w:r>
          </w:p>
          <w:p w14:paraId="4B1081EB" w14:textId="719A4A93" w:rsidR="005E6E79" w:rsidRPr="00C827D9" w:rsidRDefault="005E6E79" w:rsidP="00B412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C827D9">
              <w:rPr>
                <w:i/>
                <w:sz w:val="24"/>
                <w:szCs w:val="24"/>
              </w:rPr>
              <w:t xml:space="preserve">EMPower </w:t>
            </w:r>
            <w:r w:rsidR="0014160C" w:rsidRPr="00C827D9">
              <w:rPr>
                <w:i/>
                <w:sz w:val="24"/>
                <w:szCs w:val="24"/>
              </w:rPr>
              <w:t xml:space="preserve">Plus </w:t>
            </w:r>
            <w:r w:rsidR="00C04A4A" w:rsidRPr="00C827D9">
              <w:rPr>
                <w:i/>
                <w:sz w:val="24"/>
                <w:szCs w:val="24"/>
              </w:rPr>
              <w:t>U</w:t>
            </w:r>
            <w:r w:rsidR="00735B04">
              <w:rPr>
                <w:i/>
                <w:sz w:val="24"/>
                <w:szCs w:val="24"/>
              </w:rPr>
              <w:t>sing</w:t>
            </w:r>
            <w:r w:rsidR="00C04A4A" w:rsidRPr="00C827D9">
              <w:rPr>
                <w:i/>
                <w:sz w:val="24"/>
                <w:szCs w:val="24"/>
              </w:rPr>
              <w:t xml:space="preserve"> Benchmarks</w:t>
            </w:r>
            <w:r w:rsidR="00735B04">
              <w:rPr>
                <w:i/>
                <w:sz w:val="24"/>
                <w:szCs w:val="24"/>
              </w:rPr>
              <w:t>: Fractions and Operations</w:t>
            </w:r>
            <w:r w:rsidRPr="00C827D9">
              <w:rPr>
                <w:sz w:val="24"/>
                <w:szCs w:val="24"/>
              </w:rPr>
              <w:t xml:space="preserve"> Student and Teacher Book</w:t>
            </w:r>
            <w:r w:rsidR="00735B04">
              <w:rPr>
                <w:sz w:val="24"/>
                <w:szCs w:val="24"/>
              </w:rPr>
              <w:t>s</w:t>
            </w:r>
          </w:p>
          <w:p w14:paraId="53550477" w14:textId="09153650" w:rsidR="00EE6F78" w:rsidRPr="00C827D9" w:rsidRDefault="00D24021" w:rsidP="00B412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="00C827D9" w:rsidRPr="009329E8">
                <w:rPr>
                  <w:rStyle w:val="Hyperlink"/>
                  <w:sz w:val="24"/>
                  <w:szCs w:val="24"/>
                </w:rPr>
                <w:t>https://www.youcubed.org/task/paper-folding-fun/</w:t>
              </w:r>
            </w:hyperlink>
            <w:r w:rsidR="00C827D9">
              <w:rPr>
                <w:sz w:val="24"/>
                <w:szCs w:val="24"/>
              </w:rPr>
              <w:t xml:space="preserve"> </w:t>
            </w:r>
          </w:p>
          <w:p w14:paraId="7F9918E0" w14:textId="77777777" w:rsidR="005E6E79" w:rsidRPr="00C827D9" w:rsidRDefault="005E6E79" w:rsidP="00B412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C827D9">
              <w:rPr>
                <w:sz w:val="24"/>
                <w:szCs w:val="24"/>
              </w:rPr>
              <w:t>Websites for fluency practice</w:t>
            </w:r>
          </w:p>
          <w:p w14:paraId="2F5C4CCD" w14:textId="3199777D" w:rsidR="00041CB6" w:rsidRPr="00C827D9" w:rsidRDefault="00C827D9" w:rsidP="00B412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Teacher-</w:t>
            </w:r>
            <w:r w:rsidR="005E6E79" w:rsidRPr="00C827D9">
              <w:rPr>
                <w:sz w:val="24"/>
                <w:szCs w:val="24"/>
              </w:rPr>
              <w:t>generated materials</w:t>
            </w:r>
          </w:p>
        </w:tc>
      </w:tr>
    </w:tbl>
    <w:p w14:paraId="76E21F1D" w14:textId="77777777" w:rsidR="00F63901" w:rsidRPr="00C827D9" w:rsidRDefault="00F63901" w:rsidP="00B412AA">
      <w:pPr>
        <w:rPr>
          <w:rFonts w:ascii="Calibri" w:hAnsi="Calibri"/>
          <w:sz w:val="24"/>
        </w:rPr>
      </w:pPr>
    </w:p>
    <w:sectPr w:rsidR="00F63901" w:rsidRPr="00C827D9" w:rsidSect="004A2152">
      <w:headerReference w:type="default" r:id="rId14"/>
      <w:footerReference w:type="even" r:id="rId15"/>
      <w:pgSz w:w="12240" w:h="15840"/>
      <w:pgMar w:top="1152" w:right="1152" w:bottom="1008" w:left="115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48CD8" w14:textId="77777777" w:rsidR="00D24021" w:rsidRDefault="00D24021" w:rsidP="00041CB6">
      <w:r>
        <w:separator/>
      </w:r>
    </w:p>
  </w:endnote>
  <w:endnote w:type="continuationSeparator" w:id="0">
    <w:p w14:paraId="2C2D1D2B" w14:textId="77777777" w:rsidR="00D24021" w:rsidRDefault="00D24021" w:rsidP="000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oolBoran">
    <w:altName w:val="MMa VariableB"/>
    <w:charset w:val="00"/>
    <w:family w:val="swiss"/>
    <w:pitch w:val="variable"/>
    <w:sig w:usb0="00000003" w:usb1="0000204A" w:usb2="00010000" w:usb3="00000000" w:csb0="00000001" w:csb1="00000000"/>
  </w:font>
  <w:font w:name="DaunPenh">
    <w:altName w:val="PT Serif Caption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63A41" w14:textId="77777777" w:rsidR="00041CB6" w:rsidRDefault="00041CB6" w:rsidP="00041CB6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1395D" w14:textId="77777777" w:rsidR="00D24021" w:rsidRDefault="00D24021" w:rsidP="00041CB6">
      <w:r>
        <w:separator/>
      </w:r>
    </w:p>
  </w:footnote>
  <w:footnote w:type="continuationSeparator" w:id="0">
    <w:p w14:paraId="455FF463" w14:textId="77777777" w:rsidR="00D24021" w:rsidRDefault="00D24021" w:rsidP="00041C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3C6A" w14:textId="77777777" w:rsidR="005E6E79" w:rsidRPr="005E6E79" w:rsidRDefault="005E6E79" w:rsidP="005E6E79">
    <w:pPr>
      <w:rPr>
        <w:b/>
        <w:sz w:val="20"/>
        <w:szCs w:val="20"/>
      </w:rPr>
    </w:pPr>
    <w:r w:rsidRPr="005E6E79">
      <w:rPr>
        <w:b/>
        <w:sz w:val="20"/>
        <w:szCs w:val="20"/>
      </w:rPr>
      <w:t>Women’s Learning Center</w:t>
    </w:r>
  </w:p>
  <w:p w14:paraId="254C9623" w14:textId="77777777" w:rsidR="005E6E79" w:rsidRPr="005E6E79" w:rsidRDefault="005E6E79" w:rsidP="005E6E79">
    <w:pPr>
      <w:rPr>
        <w:b/>
        <w:sz w:val="20"/>
        <w:szCs w:val="20"/>
      </w:rPr>
    </w:pPr>
    <w:r w:rsidRPr="005E6E79">
      <w:rPr>
        <w:b/>
        <w:sz w:val="20"/>
        <w:szCs w:val="20"/>
      </w:rPr>
      <w:t>St. Mary’s Center for Women and Children</w:t>
    </w:r>
  </w:p>
  <w:p w14:paraId="06287836" w14:textId="77777777" w:rsidR="005E6E79" w:rsidRPr="005E6E79" w:rsidRDefault="005E6E79" w:rsidP="005E6E79">
    <w:pPr>
      <w:rPr>
        <w:b/>
        <w:sz w:val="20"/>
        <w:szCs w:val="20"/>
      </w:rPr>
    </w:pPr>
    <w:r w:rsidRPr="005E6E79">
      <w:rPr>
        <w:b/>
        <w:sz w:val="20"/>
        <w:szCs w:val="20"/>
      </w:rPr>
      <w:t>Dorchester, MA</w:t>
    </w:r>
  </w:p>
  <w:p w14:paraId="59986BA2" w14:textId="77777777" w:rsidR="009D021F" w:rsidRDefault="009D021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0760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90E8B"/>
    <w:multiLevelType w:val="hybridMultilevel"/>
    <w:tmpl w:val="35D6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405E9"/>
    <w:multiLevelType w:val="hybridMultilevel"/>
    <w:tmpl w:val="E016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050B"/>
    <w:multiLevelType w:val="hybridMultilevel"/>
    <w:tmpl w:val="649C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739A"/>
    <w:multiLevelType w:val="hybridMultilevel"/>
    <w:tmpl w:val="3D2C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3544D"/>
    <w:multiLevelType w:val="hybridMultilevel"/>
    <w:tmpl w:val="9592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41461"/>
    <w:multiLevelType w:val="hybridMultilevel"/>
    <w:tmpl w:val="2842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D3439"/>
    <w:multiLevelType w:val="hybridMultilevel"/>
    <w:tmpl w:val="72AEEA40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B26092"/>
    <w:multiLevelType w:val="hybridMultilevel"/>
    <w:tmpl w:val="39C8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E57F8"/>
    <w:multiLevelType w:val="hybridMultilevel"/>
    <w:tmpl w:val="275C44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B153CC0"/>
    <w:multiLevelType w:val="hybridMultilevel"/>
    <w:tmpl w:val="AFCE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BE0186"/>
    <w:multiLevelType w:val="hybridMultilevel"/>
    <w:tmpl w:val="3C6ED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633BE2"/>
    <w:multiLevelType w:val="hybridMultilevel"/>
    <w:tmpl w:val="29586CD4"/>
    <w:lvl w:ilvl="0" w:tplc="E8801472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E5611D"/>
    <w:multiLevelType w:val="hybridMultilevel"/>
    <w:tmpl w:val="B52E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A436C"/>
    <w:multiLevelType w:val="hybridMultilevel"/>
    <w:tmpl w:val="9E5A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007CE2"/>
    <w:multiLevelType w:val="hybridMultilevel"/>
    <w:tmpl w:val="6A32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7367E"/>
    <w:multiLevelType w:val="hybridMultilevel"/>
    <w:tmpl w:val="8DF4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203E0"/>
    <w:multiLevelType w:val="hybridMultilevel"/>
    <w:tmpl w:val="D57C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50A62"/>
    <w:multiLevelType w:val="hybridMultilevel"/>
    <w:tmpl w:val="B2560864"/>
    <w:lvl w:ilvl="0" w:tplc="E8801472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66F64"/>
    <w:multiLevelType w:val="hybridMultilevel"/>
    <w:tmpl w:val="5144F3CC"/>
    <w:lvl w:ilvl="0" w:tplc="E8801472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90410"/>
    <w:multiLevelType w:val="hybridMultilevel"/>
    <w:tmpl w:val="588E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2B336"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41FC1"/>
    <w:multiLevelType w:val="hybridMultilevel"/>
    <w:tmpl w:val="3904A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B74C38"/>
    <w:multiLevelType w:val="hybridMultilevel"/>
    <w:tmpl w:val="79C0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F1856"/>
    <w:multiLevelType w:val="hybridMultilevel"/>
    <w:tmpl w:val="9D8CA30A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E198D"/>
    <w:multiLevelType w:val="hybridMultilevel"/>
    <w:tmpl w:val="0AE2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9437B"/>
    <w:multiLevelType w:val="hybridMultilevel"/>
    <w:tmpl w:val="E5E8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61586"/>
    <w:multiLevelType w:val="hybridMultilevel"/>
    <w:tmpl w:val="D106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606E8"/>
    <w:multiLevelType w:val="hybridMultilevel"/>
    <w:tmpl w:val="5AC0CEC4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D77E68"/>
    <w:multiLevelType w:val="hybridMultilevel"/>
    <w:tmpl w:val="7940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C3C17"/>
    <w:multiLevelType w:val="hybridMultilevel"/>
    <w:tmpl w:val="E1C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0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15"/>
  </w:num>
  <w:num w:numId="11">
    <w:abstractNumId w:val="1"/>
  </w:num>
  <w:num w:numId="12">
    <w:abstractNumId w:val="20"/>
  </w:num>
  <w:num w:numId="13">
    <w:abstractNumId w:val="6"/>
  </w:num>
  <w:num w:numId="14">
    <w:abstractNumId w:val="18"/>
  </w:num>
  <w:num w:numId="15">
    <w:abstractNumId w:val="12"/>
  </w:num>
  <w:num w:numId="16">
    <w:abstractNumId w:val="19"/>
  </w:num>
  <w:num w:numId="17">
    <w:abstractNumId w:val="9"/>
  </w:num>
  <w:num w:numId="18">
    <w:abstractNumId w:val="17"/>
  </w:num>
  <w:num w:numId="19">
    <w:abstractNumId w:val="24"/>
  </w:num>
  <w:num w:numId="20">
    <w:abstractNumId w:val="5"/>
  </w:num>
  <w:num w:numId="21">
    <w:abstractNumId w:val="3"/>
  </w:num>
  <w:num w:numId="22">
    <w:abstractNumId w:val="22"/>
  </w:num>
  <w:num w:numId="23">
    <w:abstractNumId w:val="21"/>
  </w:num>
  <w:num w:numId="24">
    <w:abstractNumId w:val="29"/>
  </w:num>
  <w:num w:numId="25">
    <w:abstractNumId w:val="25"/>
  </w:num>
  <w:num w:numId="26">
    <w:abstractNumId w:val="28"/>
  </w:num>
  <w:num w:numId="27">
    <w:abstractNumId w:val="13"/>
  </w:num>
  <w:num w:numId="28">
    <w:abstractNumId w:val="26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3"/>
    <w:rsid w:val="00005295"/>
    <w:rsid w:val="00037F29"/>
    <w:rsid w:val="00041CB6"/>
    <w:rsid w:val="00073BA1"/>
    <w:rsid w:val="00074CF4"/>
    <w:rsid w:val="000B19FE"/>
    <w:rsid w:val="000C36BE"/>
    <w:rsid w:val="000F1318"/>
    <w:rsid w:val="0013574D"/>
    <w:rsid w:val="0014160C"/>
    <w:rsid w:val="00171B57"/>
    <w:rsid w:val="00192BAB"/>
    <w:rsid w:val="001B70DA"/>
    <w:rsid w:val="001D303B"/>
    <w:rsid w:val="001D3A10"/>
    <w:rsid w:val="001D45E9"/>
    <w:rsid w:val="001E0F01"/>
    <w:rsid w:val="0020348A"/>
    <w:rsid w:val="00205CCF"/>
    <w:rsid w:val="002216EF"/>
    <w:rsid w:val="002A0FCB"/>
    <w:rsid w:val="002D2EC2"/>
    <w:rsid w:val="003044DF"/>
    <w:rsid w:val="003114EE"/>
    <w:rsid w:val="00331470"/>
    <w:rsid w:val="003865D5"/>
    <w:rsid w:val="003941E9"/>
    <w:rsid w:val="003B33E1"/>
    <w:rsid w:val="003C5016"/>
    <w:rsid w:val="00480C38"/>
    <w:rsid w:val="004839D8"/>
    <w:rsid w:val="00490487"/>
    <w:rsid w:val="004A2152"/>
    <w:rsid w:val="004B435D"/>
    <w:rsid w:val="004C6285"/>
    <w:rsid w:val="004D2D26"/>
    <w:rsid w:val="004D73FE"/>
    <w:rsid w:val="004F04B1"/>
    <w:rsid w:val="00530789"/>
    <w:rsid w:val="00570761"/>
    <w:rsid w:val="005832AF"/>
    <w:rsid w:val="005A349C"/>
    <w:rsid w:val="005E6E79"/>
    <w:rsid w:val="006209D7"/>
    <w:rsid w:val="006403E2"/>
    <w:rsid w:val="0067616F"/>
    <w:rsid w:val="006B3031"/>
    <w:rsid w:val="006B38F2"/>
    <w:rsid w:val="006C176E"/>
    <w:rsid w:val="006F637A"/>
    <w:rsid w:val="00722ADF"/>
    <w:rsid w:val="00735B04"/>
    <w:rsid w:val="00737738"/>
    <w:rsid w:val="0076263D"/>
    <w:rsid w:val="00773C9E"/>
    <w:rsid w:val="007A4911"/>
    <w:rsid w:val="007B56F0"/>
    <w:rsid w:val="007D6725"/>
    <w:rsid w:val="007E2559"/>
    <w:rsid w:val="007F7A61"/>
    <w:rsid w:val="00835D6A"/>
    <w:rsid w:val="008373F5"/>
    <w:rsid w:val="00854914"/>
    <w:rsid w:val="0089471D"/>
    <w:rsid w:val="008A660D"/>
    <w:rsid w:val="008C1345"/>
    <w:rsid w:val="00945915"/>
    <w:rsid w:val="0094716B"/>
    <w:rsid w:val="00970538"/>
    <w:rsid w:val="00981627"/>
    <w:rsid w:val="009D021F"/>
    <w:rsid w:val="009E5822"/>
    <w:rsid w:val="009F3597"/>
    <w:rsid w:val="00A464DD"/>
    <w:rsid w:val="00AA7CCF"/>
    <w:rsid w:val="00AC189D"/>
    <w:rsid w:val="00AF0B67"/>
    <w:rsid w:val="00AF3FA3"/>
    <w:rsid w:val="00B168DA"/>
    <w:rsid w:val="00B33F6F"/>
    <w:rsid w:val="00B412AA"/>
    <w:rsid w:val="00B476BC"/>
    <w:rsid w:val="00B65039"/>
    <w:rsid w:val="00B725D3"/>
    <w:rsid w:val="00BB6555"/>
    <w:rsid w:val="00C013DA"/>
    <w:rsid w:val="00C04A4A"/>
    <w:rsid w:val="00C076A1"/>
    <w:rsid w:val="00C272F6"/>
    <w:rsid w:val="00C53579"/>
    <w:rsid w:val="00C827D9"/>
    <w:rsid w:val="00C82934"/>
    <w:rsid w:val="00C84934"/>
    <w:rsid w:val="00CA7F01"/>
    <w:rsid w:val="00CD580F"/>
    <w:rsid w:val="00CF61AC"/>
    <w:rsid w:val="00D13037"/>
    <w:rsid w:val="00D15D13"/>
    <w:rsid w:val="00D24021"/>
    <w:rsid w:val="00D34058"/>
    <w:rsid w:val="00D7677C"/>
    <w:rsid w:val="00DA348C"/>
    <w:rsid w:val="00DB486E"/>
    <w:rsid w:val="00E03AB5"/>
    <w:rsid w:val="00E21880"/>
    <w:rsid w:val="00E3642F"/>
    <w:rsid w:val="00E77074"/>
    <w:rsid w:val="00E8608F"/>
    <w:rsid w:val="00EA14CD"/>
    <w:rsid w:val="00ED57B0"/>
    <w:rsid w:val="00EE6F78"/>
    <w:rsid w:val="00EF5C7B"/>
    <w:rsid w:val="00F63901"/>
    <w:rsid w:val="00F81910"/>
    <w:rsid w:val="00F834AF"/>
    <w:rsid w:val="00F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33AB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F04B1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semiHidden/>
    <w:rsid w:val="00D536BA"/>
    <w:rPr>
      <w:sz w:val="20"/>
    </w:rPr>
  </w:style>
  <w:style w:type="table" w:styleId="TableGrid">
    <w:name w:val="Table Grid"/>
    <w:basedOn w:val="TableNormal"/>
    <w:rsid w:val="0051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C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41CB6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C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41CB6"/>
    <w:rPr>
      <w:rFonts w:ascii="Tahoma" w:hAnsi="Tahoma"/>
      <w:sz w:val="22"/>
      <w:szCs w:val="24"/>
    </w:rPr>
  </w:style>
  <w:style w:type="table" w:styleId="LightShading-Accent2">
    <w:name w:val="Light Shading Accent 2"/>
    <w:basedOn w:val="TableNormal"/>
    <w:uiPriority w:val="60"/>
    <w:qFormat/>
    <w:rsid w:val="00041CB6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5E6E7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CF4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CF4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4CF4"/>
    <w:rPr>
      <w:rFonts w:ascii="Tahoma" w:hAnsi="Tahoma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CF4"/>
    <w:rPr>
      <w:rFonts w:ascii="Tahoma" w:hAnsi="Tahoma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C827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trendhunter.com/trends/predict-the-presidential-election" TargetMode="External"/><Relationship Id="rId13" Type="http://schemas.openxmlformats.org/officeDocument/2006/relationships/hyperlink" Target="https://www.youcubed.org/task/paper-folding-fun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DESE-231-24823</_dlc_DocId>
    <_dlc_DocIdUrl xmlns="733efe1c-5bbe-4968-87dc-d400e65c879f">
      <Url>https://sharepoint.doemass.org/ese/webteam/cps/_layouts/DocIdRedir.aspx?ID=DESE-231-24823</Url>
      <Description>DESE-231-24823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0FD6EE4-6EBE-47F5-8822-DC354BF9966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F3F8986-7944-493E-A82D-D694081C9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8F5B2-109B-40F9-B580-F14185E3EE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76E4E9-F31F-4206-A1E2-7A24A29EE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57B32B-6CBF-3040-BB74-B157BCE1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1055</Words>
  <Characters>6015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Instructional Unit Plan Template</vt:lpstr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Instructional Unit Plan Template</dc:title>
  <dc:subject/>
  <dc:creator>ESE</dc:creator>
  <cp:keywords>Math, ABE, Template, Unit, Instructional Unit</cp:keywords>
  <dc:description/>
  <cp:lastModifiedBy>Microsoft Office User</cp:lastModifiedBy>
  <cp:revision>3</cp:revision>
  <cp:lastPrinted>2016-07-04T13:25:00Z</cp:lastPrinted>
  <dcterms:created xsi:type="dcterms:W3CDTF">2016-10-04T02:08:00Z</dcterms:created>
  <dcterms:modified xsi:type="dcterms:W3CDTF">2016-10-13T13:56:00Z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2016</vt:lpwstr>
  </property>
</Properties>
</file>