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3B" w:rsidRPr="00F81405" w:rsidRDefault="002F613F" w:rsidP="002F613F">
      <w:pPr>
        <w:tabs>
          <w:tab w:val="left" w:pos="2052"/>
          <w:tab w:val="center" w:pos="5112"/>
        </w:tabs>
        <w:rPr>
          <w:rFonts w:ascii="Calibri" w:hAnsi="Calibri"/>
          <w:sz w:val="28"/>
          <w:szCs w:val="24"/>
        </w:rPr>
      </w:pPr>
      <w:r>
        <w:rPr>
          <w:rFonts w:ascii="Calibri" w:hAnsi="Calibri"/>
          <w:b/>
          <w:sz w:val="28"/>
          <w:szCs w:val="24"/>
        </w:rPr>
        <w:tab/>
      </w:r>
      <w:r>
        <w:rPr>
          <w:rFonts w:ascii="Calibri" w:hAnsi="Calibri"/>
          <w:b/>
          <w:sz w:val="28"/>
          <w:szCs w:val="24"/>
        </w:rPr>
        <w:tab/>
      </w:r>
      <w:r w:rsidR="0022453B">
        <w:rPr>
          <w:rFonts w:ascii="Calibri" w:hAnsi="Calibri"/>
          <w:b/>
          <w:sz w:val="28"/>
          <w:szCs w:val="24"/>
        </w:rPr>
        <w:t xml:space="preserve">ELA </w:t>
      </w:r>
      <w:r w:rsidR="00B31581">
        <w:rPr>
          <w:rFonts w:ascii="Calibri" w:hAnsi="Calibri"/>
          <w:b/>
          <w:sz w:val="28"/>
          <w:szCs w:val="24"/>
        </w:rPr>
        <w:t>LESSON PLAN</w:t>
      </w:r>
      <w:r w:rsidR="00A062E0">
        <w:rPr>
          <w:rFonts w:ascii="Calibri" w:hAnsi="Calibri"/>
          <w:b/>
          <w:sz w:val="28"/>
          <w:szCs w:val="24"/>
        </w:rPr>
        <w:t xml:space="preserve"> for Unit: Setting Directions </w:t>
      </w:r>
    </w:p>
    <w:p w:rsidR="0022453B" w:rsidRPr="00C03E59" w:rsidRDefault="0022453B" w:rsidP="0022453B">
      <w:pPr>
        <w:rPr>
          <w:rFonts w:ascii="Calibri" w:hAnsi="Calibri"/>
          <w:b/>
          <w:sz w:val="18"/>
          <w:szCs w:val="24"/>
        </w:rPr>
      </w:pPr>
    </w:p>
    <w:tbl>
      <w:tblPr>
        <w:tblStyle w:val="TableGrid"/>
        <w:tblW w:w="1035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1"/>
        <w:gridCol w:w="3973"/>
        <w:gridCol w:w="3676"/>
      </w:tblGrid>
      <w:tr w:rsidR="0022453B" w:rsidTr="00A062E0">
        <w:tc>
          <w:tcPr>
            <w:tcW w:w="10329" w:type="dxa"/>
            <w:gridSpan w:val="3"/>
            <w:shd w:val="clear" w:color="auto" w:fill="92D050"/>
          </w:tcPr>
          <w:p w:rsidR="0022453B" w:rsidRDefault="0022453B" w:rsidP="00273685">
            <w:pPr>
              <w:jc w:val="center"/>
              <w:rPr>
                <w:rFonts w:ascii="Calibri" w:hAnsi="Calibri"/>
                <w:b/>
                <w:szCs w:val="24"/>
              </w:rPr>
            </w:pPr>
            <w:r w:rsidRPr="00273685">
              <w:rPr>
                <w:rFonts w:ascii="Calibri" w:hAnsi="Calibri"/>
                <w:b/>
                <w:sz w:val="28"/>
                <w:szCs w:val="24"/>
              </w:rPr>
              <w:t>OVERVIEW</w:t>
            </w:r>
          </w:p>
        </w:tc>
      </w:tr>
      <w:tr w:rsidR="0022453B" w:rsidTr="002F613F">
        <w:trPr>
          <w:trHeight w:val="468"/>
        </w:trPr>
        <w:tc>
          <w:tcPr>
            <w:tcW w:w="6660" w:type="dxa"/>
            <w:gridSpan w:val="2"/>
            <w:vAlign w:val="center"/>
          </w:tcPr>
          <w:p w:rsidR="0022453B" w:rsidRPr="00BA0DCE" w:rsidRDefault="0022453B" w:rsidP="00A409CE">
            <w:pPr>
              <w:rPr>
                <w:rFonts w:ascii="Calibri" w:hAnsi="Calibri"/>
                <w:szCs w:val="24"/>
              </w:rPr>
            </w:pPr>
            <w:r>
              <w:rPr>
                <w:rFonts w:ascii="Calibri" w:hAnsi="Calibri"/>
                <w:szCs w:val="24"/>
              </w:rPr>
              <w:t>Lesson</w:t>
            </w:r>
            <w:r w:rsidRPr="00BA0DCE">
              <w:rPr>
                <w:rFonts w:ascii="Calibri" w:hAnsi="Calibri"/>
                <w:szCs w:val="24"/>
              </w:rPr>
              <w:t xml:space="preserve"> Title:</w:t>
            </w:r>
            <w:r w:rsidR="00273685">
              <w:rPr>
                <w:rFonts w:ascii="Calibri" w:hAnsi="Calibri"/>
                <w:szCs w:val="24"/>
              </w:rPr>
              <w:t xml:space="preserve"> </w:t>
            </w:r>
            <w:r w:rsidR="00EC5E41">
              <w:rPr>
                <w:rFonts w:ascii="Calibri" w:hAnsi="Calibri"/>
                <w:szCs w:val="24"/>
              </w:rPr>
              <w:t xml:space="preserve"> </w:t>
            </w:r>
            <w:r w:rsidR="000157DB" w:rsidRPr="00345263">
              <w:rPr>
                <w:rFonts w:ascii="Calibri" w:hAnsi="Calibri"/>
                <w:b/>
                <w:szCs w:val="24"/>
              </w:rPr>
              <w:t>Starting on the Path</w:t>
            </w:r>
          </w:p>
        </w:tc>
        <w:tc>
          <w:tcPr>
            <w:tcW w:w="3669" w:type="dxa"/>
            <w:vAlign w:val="center"/>
          </w:tcPr>
          <w:p w:rsidR="0022453B" w:rsidRPr="00BA0DCE" w:rsidRDefault="0022453B" w:rsidP="00A409CE">
            <w:pPr>
              <w:rPr>
                <w:rFonts w:ascii="Calibri" w:hAnsi="Calibri"/>
                <w:szCs w:val="24"/>
              </w:rPr>
            </w:pPr>
            <w:r w:rsidRPr="00BA0DCE">
              <w:rPr>
                <w:rFonts w:ascii="Calibri" w:hAnsi="Calibri"/>
                <w:szCs w:val="24"/>
              </w:rPr>
              <w:t>Unit Title:</w:t>
            </w:r>
            <w:r w:rsidR="00273685">
              <w:rPr>
                <w:rFonts w:ascii="Calibri" w:hAnsi="Calibri"/>
                <w:szCs w:val="24"/>
              </w:rPr>
              <w:t xml:space="preserve"> </w:t>
            </w:r>
            <w:r w:rsidR="00C4625F" w:rsidRPr="00345263">
              <w:rPr>
                <w:rFonts w:ascii="Calibri" w:hAnsi="Calibri"/>
                <w:b/>
                <w:szCs w:val="24"/>
              </w:rPr>
              <w:t>Setting Directions</w:t>
            </w:r>
          </w:p>
        </w:tc>
      </w:tr>
      <w:tr w:rsidR="0022453B" w:rsidTr="002F613F">
        <w:trPr>
          <w:trHeight w:val="450"/>
        </w:trPr>
        <w:tc>
          <w:tcPr>
            <w:tcW w:w="2695" w:type="dxa"/>
            <w:tcBorders>
              <w:right w:val="single" w:sz="4" w:space="0" w:color="auto"/>
            </w:tcBorders>
            <w:vAlign w:val="center"/>
          </w:tcPr>
          <w:p w:rsidR="0022453B" w:rsidRPr="00BA0DCE" w:rsidRDefault="0022453B" w:rsidP="00A409CE">
            <w:pPr>
              <w:rPr>
                <w:rFonts w:ascii="Calibri" w:hAnsi="Calibri"/>
                <w:szCs w:val="24"/>
              </w:rPr>
            </w:pPr>
            <w:r w:rsidRPr="00BA0DCE">
              <w:rPr>
                <w:rFonts w:ascii="Calibri" w:hAnsi="Calibri"/>
                <w:szCs w:val="24"/>
              </w:rPr>
              <w:t>Lesson #:</w:t>
            </w:r>
            <w:r w:rsidR="00273685">
              <w:rPr>
                <w:rFonts w:ascii="Calibri" w:hAnsi="Calibri"/>
                <w:szCs w:val="24"/>
              </w:rPr>
              <w:t xml:space="preserve"> </w:t>
            </w:r>
            <w:r w:rsidR="00756100" w:rsidRPr="00345263">
              <w:rPr>
                <w:rFonts w:ascii="Calibri" w:hAnsi="Calibri"/>
                <w:b/>
                <w:szCs w:val="24"/>
              </w:rPr>
              <w:t>1</w:t>
            </w:r>
          </w:p>
        </w:tc>
        <w:tc>
          <w:tcPr>
            <w:tcW w:w="3965" w:type="dxa"/>
            <w:tcBorders>
              <w:left w:val="single" w:sz="4" w:space="0" w:color="auto"/>
            </w:tcBorders>
            <w:vAlign w:val="center"/>
          </w:tcPr>
          <w:p w:rsidR="0022453B" w:rsidRPr="00BA0DCE" w:rsidRDefault="0022453B" w:rsidP="00FB7FA1">
            <w:pPr>
              <w:rPr>
                <w:rFonts w:ascii="Calibri" w:hAnsi="Calibri"/>
                <w:szCs w:val="24"/>
              </w:rPr>
            </w:pPr>
            <w:r>
              <w:rPr>
                <w:rFonts w:ascii="Calibri" w:hAnsi="Calibri"/>
                <w:szCs w:val="24"/>
              </w:rPr>
              <w:t xml:space="preserve"> CCR</w:t>
            </w:r>
            <w:r w:rsidR="00ED1AFC">
              <w:rPr>
                <w:rFonts w:ascii="Calibri" w:hAnsi="Calibri"/>
                <w:szCs w:val="24"/>
              </w:rPr>
              <w:t>S</w:t>
            </w:r>
            <w:r w:rsidR="00771C3C">
              <w:rPr>
                <w:rFonts w:ascii="Calibri" w:hAnsi="Calibri"/>
                <w:szCs w:val="24"/>
              </w:rPr>
              <w:t xml:space="preserve"> </w:t>
            </w:r>
            <w:r w:rsidR="00ED1AFC">
              <w:rPr>
                <w:rFonts w:ascii="Calibri" w:hAnsi="Calibri"/>
                <w:szCs w:val="24"/>
              </w:rPr>
              <w:t xml:space="preserve">and </w:t>
            </w:r>
            <w:r>
              <w:rPr>
                <w:rFonts w:ascii="Calibri" w:hAnsi="Calibri"/>
                <w:szCs w:val="24"/>
              </w:rPr>
              <w:t xml:space="preserve">GLE </w:t>
            </w:r>
            <w:r w:rsidR="00FB7FA1">
              <w:rPr>
                <w:rFonts w:ascii="Calibri" w:hAnsi="Calibri"/>
                <w:szCs w:val="24"/>
              </w:rPr>
              <w:t>R</w:t>
            </w:r>
            <w:r>
              <w:rPr>
                <w:rFonts w:ascii="Calibri" w:hAnsi="Calibri"/>
                <w:szCs w:val="24"/>
              </w:rPr>
              <w:t>ange</w:t>
            </w:r>
            <w:r w:rsidRPr="00BA0DCE">
              <w:rPr>
                <w:rFonts w:ascii="Calibri" w:hAnsi="Calibri"/>
                <w:szCs w:val="24"/>
              </w:rPr>
              <w:t>:</w:t>
            </w:r>
            <w:r w:rsidR="00273685">
              <w:rPr>
                <w:rFonts w:ascii="Calibri" w:hAnsi="Calibri"/>
                <w:szCs w:val="24"/>
              </w:rPr>
              <w:t xml:space="preserve"> </w:t>
            </w:r>
            <w:r w:rsidR="00C4625F" w:rsidRPr="00345263">
              <w:rPr>
                <w:rFonts w:ascii="Calibri" w:hAnsi="Calibri"/>
                <w:b/>
                <w:szCs w:val="24"/>
              </w:rPr>
              <w:t>A/B</w:t>
            </w:r>
            <w:r w:rsidR="00345263">
              <w:rPr>
                <w:rFonts w:ascii="Calibri" w:hAnsi="Calibri"/>
                <w:b/>
                <w:szCs w:val="24"/>
              </w:rPr>
              <w:t>, GLE 0 – 3.9</w:t>
            </w:r>
          </w:p>
        </w:tc>
        <w:tc>
          <w:tcPr>
            <w:tcW w:w="3669" w:type="dxa"/>
            <w:vAlign w:val="center"/>
          </w:tcPr>
          <w:p w:rsidR="0022453B" w:rsidRPr="00BA0DCE" w:rsidRDefault="00830A10" w:rsidP="00C4625F">
            <w:pPr>
              <w:rPr>
                <w:rFonts w:ascii="Calibri" w:hAnsi="Calibri"/>
                <w:szCs w:val="24"/>
              </w:rPr>
            </w:pPr>
            <w:r>
              <w:rPr>
                <w:rFonts w:ascii="Calibri" w:hAnsi="Calibri"/>
                <w:szCs w:val="24"/>
              </w:rPr>
              <w:t>Class Level:</w:t>
            </w:r>
            <w:r w:rsidR="00273685">
              <w:rPr>
                <w:rFonts w:ascii="Calibri" w:hAnsi="Calibri"/>
                <w:szCs w:val="24"/>
              </w:rPr>
              <w:t xml:space="preserve"> </w:t>
            </w:r>
            <w:r w:rsidR="004370A8">
              <w:rPr>
                <w:rFonts w:ascii="Calibri" w:hAnsi="Calibri"/>
                <w:szCs w:val="24"/>
              </w:rPr>
              <w:t xml:space="preserve"> </w:t>
            </w:r>
            <w:r w:rsidR="004370A8" w:rsidRPr="00345263">
              <w:rPr>
                <w:rFonts w:ascii="Calibri" w:hAnsi="Calibri"/>
                <w:b/>
                <w:szCs w:val="24"/>
              </w:rPr>
              <w:t>ABE100</w:t>
            </w:r>
          </w:p>
        </w:tc>
      </w:tr>
      <w:tr w:rsidR="0022453B" w:rsidTr="002F613F">
        <w:trPr>
          <w:trHeight w:val="427"/>
        </w:trPr>
        <w:tc>
          <w:tcPr>
            <w:tcW w:w="6660" w:type="dxa"/>
            <w:gridSpan w:val="2"/>
            <w:vAlign w:val="center"/>
          </w:tcPr>
          <w:p w:rsidR="0022453B" w:rsidRPr="00BA0DCE" w:rsidRDefault="0022453B" w:rsidP="00A409CE">
            <w:pPr>
              <w:rPr>
                <w:rFonts w:ascii="Calibri" w:hAnsi="Calibri"/>
                <w:szCs w:val="24"/>
              </w:rPr>
            </w:pPr>
            <w:r w:rsidRPr="00C210D3">
              <w:rPr>
                <w:rFonts w:ascii="Calibri" w:hAnsi="Calibri"/>
                <w:szCs w:val="24"/>
              </w:rPr>
              <w:t xml:space="preserve">Length of Lesson in # of Hours:           </w:t>
            </w:r>
            <w:r w:rsidR="00EC5E41" w:rsidRPr="00345263">
              <w:rPr>
                <w:rFonts w:ascii="Calibri" w:hAnsi="Calibri"/>
                <w:b/>
                <w:szCs w:val="24"/>
              </w:rPr>
              <w:t>1</w:t>
            </w:r>
            <w:r w:rsidRPr="00C210D3">
              <w:rPr>
                <w:rFonts w:ascii="Calibri" w:hAnsi="Calibri"/>
                <w:szCs w:val="24"/>
              </w:rPr>
              <w:t xml:space="preserve">   </w:t>
            </w:r>
            <w:r>
              <w:rPr>
                <w:rFonts w:ascii="Calibri" w:hAnsi="Calibri"/>
                <w:szCs w:val="24"/>
              </w:rPr>
              <w:t xml:space="preserve">            </w:t>
            </w:r>
            <w:r w:rsidRPr="00C210D3">
              <w:rPr>
                <w:rFonts w:ascii="Calibri" w:hAnsi="Calibri"/>
                <w:szCs w:val="24"/>
              </w:rPr>
              <w:t xml:space="preserve"> # of Classes:</w:t>
            </w:r>
            <w:r w:rsidR="00EC5E41">
              <w:rPr>
                <w:rFonts w:ascii="Calibri" w:hAnsi="Calibri"/>
                <w:szCs w:val="24"/>
              </w:rPr>
              <w:t xml:space="preserve"> </w:t>
            </w:r>
            <w:r w:rsidR="00273685">
              <w:rPr>
                <w:rFonts w:ascii="Calibri" w:hAnsi="Calibri"/>
                <w:szCs w:val="24"/>
              </w:rPr>
              <w:t xml:space="preserve"> </w:t>
            </w:r>
            <w:r w:rsidR="00EC5E41" w:rsidRPr="00345263">
              <w:rPr>
                <w:rFonts w:ascii="Calibri" w:hAnsi="Calibri"/>
                <w:b/>
                <w:szCs w:val="24"/>
              </w:rPr>
              <w:t>1</w:t>
            </w:r>
          </w:p>
        </w:tc>
        <w:tc>
          <w:tcPr>
            <w:tcW w:w="3669" w:type="dxa"/>
            <w:vAlign w:val="center"/>
          </w:tcPr>
          <w:p w:rsidR="0022453B" w:rsidRPr="00BA0DCE" w:rsidRDefault="00830A10" w:rsidP="00A409CE">
            <w:pPr>
              <w:rPr>
                <w:rFonts w:ascii="Calibri" w:hAnsi="Calibri"/>
                <w:szCs w:val="24"/>
              </w:rPr>
            </w:pPr>
            <w:r w:rsidRPr="00FE44E3">
              <w:rPr>
                <w:rFonts w:ascii="Calibri" w:hAnsi="Calibri"/>
                <w:szCs w:val="24"/>
              </w:rPr>
              <w:t>Teacher(</w:t>
            </w:r>
            <w:r w:rsidRPr="00BA0DCE">
              <w:rPr>
                <w:rFonts w:ascii="Calibri" w:hAnsi="Calibri"/>
                <w:szCs w:val="24"/>
              </w:rPr>
              <w:t>s):</w:t>
            </w:r>
          </w:p>
        </w:tc>
      </w:tr>
      <w:tr w:rsidR="0022453B" w:rsidRPr="009C56B0" w:rsidTr="00A062E0">
        <w:trPr>
          <w:trHeight w:val="270"/>
        </w:trPr>
        <w:tc>
          <w:tcPr>
            <w:tcW w:w="10329" w:type="dxa"/>
            <w:gridSpan w:val="3"/>
            <w:tcBorders>
              <w:right w:val="single" w:sz="4" w:space="0" w:color="auto"/>
            </w:tcBorders>
            <w:shd w:val="clear" w:color="auto" w:fill="92D050"/>
          </w:tcPr>
          <w:p w:rsidR="0022453B" w:rsidRPr="009C56B0" w:rsidRDefault="0022453B" w:rsidP="00D94D3F">
            <w:pPr>
              <w:jc w:val="center"/>
              <w:rPr>
                <w:rFonts w:ascii="Calibri" w:hAnsi="Calibri"/>
                <w:b/>
                <w:sz w:val="24"/>
              </w:rPr>
            </w:pPr>
            <w:r w:rsidRPr="00273685">
              <w:rPr>
                <w:rFonts w:ascii="Calibri" w:hAnsi="Calibri"/>
                <w:b/>
                <w:sz w:val="28"/>
              </w:rPr>
              <w:t xml:space="preserve">STAGE 1 – </w:t>
            </w:r>
            <w:r w:rsidR="00D94D3F">
              <w:rPr>
                <w:rFonts w:ascii="Calibri" w:hAnsi="Calibri"/>
                <w:b/>
                <w:sz w:val="28"/>
              </w:rPr>
              <w:t>PLANNING</w:t>
            </w:r>
            <w:r w:rsidR="00ED1AFC">
              <w:rPr>
                <w:rFonts w:ascii="Calibri" w:hAnsi="Calibri"/>
                <w:b/>
                <w:sz w:val="28"/>
              </w:rPr>
              <w:t xml:space="preserve"> for DESIRED RESULTS</w:t>
            </w:r>
          </w:p>
        </w:tc>
      </w:tr>
      <w:tr w:rsidR="0022453B" w:rsidTr="00A062E0">
        <w:trPr>
          <w:trHeight w:val="256"/>
        </w:trPr>
        <w:tc>
          <w:tcPr>
            <w:tcW w:w="10329" w:type="dxa"/>
            <w:gridSpan w:val="3"/>
            <w:tcBorders>
              <w:right w:val="single" w:sz="4" w:space="0" w:color="auto"/>
            </w:tcBorders>
            <w:shd w:val="clear" w:color="auto" w:fill="92D050"/>
          </w:tcPr>
          <w:p w:rsidR="0022453B" w:rsidRPr="00CE083C" w:rsidRDefault="0022453B" w:rsidP="00A409CE">
            <w:pPr>
              <w:rPr>
                <w:rFonts w:ascii="Calibri" w:hAnsi="Calibri"/>
                <w:sz w:val="20"/>
                <w:szCs w:val="20"/>
              </w:rPr>
            </w:pPr>
            <w:r w:rsidRPr="00C210D3">
              <w:rPr>
                <w:rFonts w:ascii="Calibri" w:hAnsi="Calibri"/>
                <w:b/>
              </w:rPr>
              <w:t>LESSON</w:t>
            </w:r>
            <w:r>
              <w:rPr>
                <w:rFonts w:ascii="Calibri" w:hAnsi="Calibri"/>
                <w:b/>
              </w:rPr>
              <w:t xml:space="preserve"> </w:t>
            </w:r>
            <w:r w:rsidRPr="00C210D3">
              <w:rPr>
                <w:rFonts w:ascii="Calibri" w:hAnsi="Calibri"/>
                <w:b/>
              </w:rPr>
              <w:t>OBJECTIVES</w:t>
            </w:r>
          </w:p>
        </w:tc>
      </w:tr>
      <w:tr w:rsidR="0022453B" w:rsidRPr="00F51F72" w:rsidTr="00A062E0">
        <w:trPr>
          <w:trHeight w:val="256"/>
        </w:trPr>
        <w:tc>
          <w:tcPr>
            <w:tcW w:w="10329" w:type="dxa"/>
            <w:gridSpan w:val="3"/>
            <w:tcBorders>
              <w:right w:val="single" w:sz="4" w:space="0" w:color="auto"/>
            </w:tcBorders>
          </w:tcPr>
          <w:p w:rsidR="0022453B" w:rsidRPr="00903570" w:rsidRDefault="00771C3C" w:rsidP="00A409CE">
            <w:pPr>
              <w:rPr>
                <w:rFonts w:ascii="Calibri" w:hAnsi="Calibri"/>
                <w:i/>
                <w:sz w:val="20"/>
                <w:szCs w:val="20"/>
              </w:rPr>
            </w:pPr>
            <w:r w:rsidRPr="00903570">
              <w:rPr>
                <w:rFonts w:ascii="Calibri" w:hAnsi="Calibri"/>
                <w:i/>
                <w:sz w:val="20"/>
                <w:szCs w:val="20"/>
              </w:rPr>
              <w:t>By</w:t>
            </w:r>
            <w:r w:rsidR="0022453B" w:rsidRPr="00903570">
              <w:rPr>
                <w:rFonts w:ascii="Calibri" w:hAnsi="Calibri"/>
                <w:i/>
                <w:sz w:val="20"/>
                <w:szCs w:val="20"/>
              </w:rPr>
              <w:t xml:space="preserve"> the end of this lesson, students will be able to:</w:t>
            </w:r>
          </w:p>
          <w:p w:rsidR="0022453B" w:rsidRDefault="00C4625F" w:rsidP="00B31581">
            <w:pPr>
              <w:pStyle w:val="ListParagraph"/>
              <w:numPr>
                <w:ilvl w:val="0"/>
                <w:numId w:val="19"/>
              </w:numPr>
              <w:spacing w:before="120"/>
              <w:ind w:left="432" w:hanging="274"/>
              <w:contextualSpacing w:val="0"/>
              <w:rPr>
                <w:rFonts w:ascii="Calibri" w:hAnsi="Calibri"/>
                <w:szCs w:val="20"/>
              </w:rPr>
            </w:pPr>
            <w:r>
              <w:rPr>
                <w:rFonts w:ascii="Calibri" w:hAnsi="Calibri"/>
                <w:szCs w:val="20"/>
              </w:rPr>
              <w:t xml:space="preserve">Identify </w:t>
            </w:r>
            <w:r w:rsidR="00092AFE">
              <w:rPr>
                <w:rFonts w:ascii="Calibri" w:hAnsi="Calibri"/>
                <w:szCs w:val="20"/>
              </w:rPr>
              <w:t xml:space="preserve">and write </w:t>
            </w:r>
            <w:r w:rsidR="00192BD6">
              <w:rPr>
                <w:rFonts w:ascii="Calibri" w:hAnsi="Calibri"/>
                <w:szCs w:val="20"/>
              </w:rPr>
              <w:t xml:space="preserve">a definition of </w:t>
            </w:r>
            <w:r>
              <w:rPr>
                <w:rFonts w:ascii="Calibri" w:hAnsi="Calibri"/>
                <w:szCs w:val="20"/>
              </w:rPr>
              <w:t>the difference between formal and informal writing</w:t>
            </w:r>
          </w:p>
          <w:p w:rsidR="00C4625F" w:rsidRDefault="00C4625F" w:rsidP="00B31581">
            <w:pPr>
              <w:pStyle w:val="ListParagraph"/>
              <w:numPr>
                <w:ilvl w:val="0"/>
                <w:numId w:val="19"/>
              </w:numPr>
              <w:spacing w:before="120"/>
              <w:ind w:left="432" w:hanging="274"/>
              <w:contextualSpacing w:val="0"/>
              <w:rPr>
                <w:rFonts w:ascii="Calibri" w:hAnsi="Calibri"/>
                <w:szCs w:val="20"/>
              </w:rPr>
            </w:pPr>
            <w:r>
              <w:rPr>
                <w:rFonts w:ascii="Calibri" w:hAnsi="Calibri"/>
                <w:szCs w:val="20"/>
              </w:rPr>
              <w:t>Identify different uses for writing, and whether or not these would require formal or informal writing</w:t>
            </w:r>
          </w:p>
          <w:p w:rsidR="00903570" w:rsidRDefault="00C4625F" w:rsidP="00B31581">
            <w:pPr>
              <w:pStyle w:val="ListParagraph"/>
              <w:numPr>
                <w:ilvl w:val="0"/>
                <w:numId w:val="19"/>
              </w:numPr>
              <w:spacing w:before="120"/>
              <w:ind w:left="432" w:hanging="274"/>
              <w:contextualSpacing w:val="0"/>
              <w:rPr>
                <w:rFonts w:ascii="Calibri" w:hAnsi="Calibri"/>
                <w:szCs w:val="20"/>
              </w:rPr>
            </w:pPr>
            <w:r>
              <w:rPr>
                <w:rFonts w:ascii="Calibri" w:hAnsi="Calibri"/>
                <w:szCs w:val="20"/>
              </w:rPr>
              <w:t>Identify the meaning of the words:  anthology, response, selection (in terms of a reading selection</w:t>
            </w:r>
          </w:p>
          <w:p w:rsidR="00C4625F" w:rsidRPr="00C4625F" w:rsidRDefault="00C4625F" w:rsidP="00B31581">
            <w:pPr>
              <w:pStyle w:val="ListParagraph"/>
              <w:numPr>
                <w:ilvl w:val="0"/>
                <w:numId w:val="19"/>
              </w:numPr>
              <w:spacing w:before="120"/>
              <w:ind w:left="432" w:hanging="274"/>
              <w:contextualSpacing w:val="0"/>
              <w:rPr>
                <w:rFonts w:ascii="Calibri" w:hAnsi="Calibri"/>
                <w:szCs w:val="20"/>
              </w:rPr>
            </w:pPr>
            <w:r>
              <w:rPr>
                <w:rFonts w:ascii="Calibri" w:hAnsi="Calibri"/>
                <w:szCs w:val="20"/>
              </w:rPr>
              <w:t>Identify parts of a reading that have meaning for them, and participate in a group reading response activity</w:t>
            </w:r>
          </w:p>
          <w:p w:rsidR="00903570" w:rsidRPr="00B31581" w:rsidRDefault="00903570" w:rsidP="00A409CE">
            <w:pPr>
              <w:rPr>
                <w:rFonts w:ascii="Calibri" w:hAnsi="Calibri"/>
                <w:b/>
                <w:sz w:val="14"/>
                <w:szCs w:val="20"/>
              </w:rPr>
            </w:pPr>
          </w:p>
        </w:tc>
      </w:tr>
    </w:tbl>
    <w:tbl>
      <w:tblPr>
        <w:tblStyle w:val="TableGrid1"/>
        <w:tblW w:w="1032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0"/>
        <w:gridCol w:w="4659"/>
      </w:tblGrid>
      <w:tr w:rsidR="002F613F" w:rsidTr="00C93A47">
        <w:trPr>
          <w:trHeight w:val="472"/>
        </w:trPr>
        <w:tc>
          <w:tcPr>
            <w:tcW w:w="5670" w:type="dxa"/>
            <w:shd w:val="clear" w:color="auto" w:fill="92D050"/>
          </w:tcPr>
          <w:p w:rsidR="002F613F" w:rsidRPr="005B7B91" w:rsidRDefault="002F613F" w:rsidP="00C93A47">
            <w:pPr>
              <w:rPr>
                <w:rFonts w:ascii="Calibri" w:hAnsi="Calibri"/>
                <w:b/>
              </w:rPr>
            </w:pPr>
            <w:r>
              <w:rPr>
                <w:rFonts w:ascii="Calibri" w:hAnsi="Calibri"/>
                <w:b/>
              </w:rPr>
              <w:t>CCR LEVEL-SPECIFIC STANDARDS THAT SUPPORT AND ALIGN WITH THE LESSON OBJECTIVES</w:t>
            </w:r>
          </w:p>
        </w:tc>
        <w:tc>
          <w:tcPr>
            <w:tcW w:w="4659" w:type="dxa"/>
            <w:tcBorders>
              <w:bottom w:val="single" w:sz="4" w:space="0" w:color="auto"/>
            </w:tcBorders>
            <w:shd w:val="clear" w:color="auto" w:fill="92D050"/>
          </w:tcPr>
          <w:p w:rsidR="002F613F" w:rsidRDefault="002F613F" w:rsidP="00C93A47">
            <w:pPr>
              <w:rPr>
                <w:rFonts w:ascii="Calibri" w:hAnsi="Calibri"/>
                <w:b/>
              </w:rPr>
            </w:pPr>
            <w:r>
              <w:rPr>
                <w:rFonts w:ascii="Calibri" w:hAnsi="Calibri"/>
                <w:b/>
              </w:rPr>
              <w:t>KEY INSTRUCTIONAL SHIFTS</w:t>
            </w:r>
          </w:p>
          <w:p w:rsidR="002F613F" w:rsidRPr="005B7B91" w:rsidRDefault="002F613F" w:rsidP="00C93A47">
            <w:pPr>
              <w:rPr>
                <w:rFonts w:ascii="Calibri" w:hAnsi="Calibri"/>
                <w:b/>
              </w:rPr>
            </w:pPr>
            <w:r w:rsidRPr="002D1357">
              <w:rPr>
                <w:rFonts w:ascii="Calibri" w:hAnsi="Calibri"/>
                <w:i/>
              </w:rPr>
              <w:t>addressed in this lesson</w:t>
            </w:r>
          </w:p>
        </w:tc>
      </w:tr>
      <w:tr w:rsidR="002F613F" w:rsidTr="00C93A47">
        <w:trPr>
          <w:trHeight w:val="1493"/>
        </w:trPr>
        <w:tc>
          <w:tcPr>
            <w:tcW w:w="5670" w:type="dxa"/>
          </w:tcPr>
          <w:p w:rsidR="002F613F" w:rsidRDefault="002F613F" w:rsidP="00C93A47">
            <w:pPr>
              <w:spacing w:before="80"/>
              <w:rPr>
                <w:rFonts w:ascii="Calibri" w:hAnsi="Calibri"/>
              </w:rPr>
            </w:pPr>
            <w:r>
              <w:rPr>
                <w:rFonts w:ascii="Calibri" w:hAnsi="Calibri"/>
              </w:rPr>
              <w:t>CCR W.2.A,B</w:t>
            </w:r>
          </w:p>
          <w:p w:rsidR="002F613F" w:rsidRDefault="002F613F" w:rsidP="00C93A47">
            <w:pPr>
              <w:spacing w:before="80"/>
              <w:rPr>
                <w:rFonts w:ascii="Calibri" w:hAnsi="Calibri"/>
              </w:rPr>
            </w:pPr>
            <w:r>
              <w:rPr>
                <w:rFonts w:ascii="Calibri" w:hAnsi="Calibri"/>
              </w:rPr>
              <w:t>CCR W.4.B</w:t>
            </w:r>
          </w:p>
          <w:p w:rsidR="002F613F" w:rsidRDefault="002F613F" w:rsidP="00C93A47">
            <w:pPr>
              <w:spacing w:before="80"/>
              <w:rPr>
                <w:rFonts w:ascii="Calibri" w:hAnsi="Calibri"/>
              </w:rPr>
            </w:pPr>
            <w:r>
              <w:rPr>
                <w:rFonts w:ascii="Calibri" w:hAnsi="Calibri"/>
              </w:rPr>
              <w:t>CCR SL.1.A,B</w:t>
            </w:r>
          </w:p>
          <w:p w:rsidR="002F613F" w:rsidRPr="009A33A1" w:rsidRDefault="002F613F" w:rsidP="00C93A47">
            <w:pPr>
              <w:spacing w:before="80"/>
              <w:rPr>
                <w:rFonts w:ascii="Calibri" w:hAnsi="Calibri"/>
              </w:rPr>
            </w:pPr>
            <w:r>
              <w:rPr>
                <w:rFonts w:ascii="Calibri" w:hAnsi="Calibri"/>
              </w:rPr>
              <w:t>CCR l.1.A,B</w:t>
            </w:r>
          </w:p>
        </w:tc>
        <w:tc>
          <w:tcPr>
            <w:tcW w:w="4659" w:type="dxa"/>
            <w:vMerge w:val="restart"/>
            <w:tcBorders>
              <w:top w:val="single" w:sz="4" w:space="0" w:color="auto"/>
            </w:tcBorders>
          </w:tcPr>
          <w:p w:rsidR="002F613F" w:rsidRDefault="002F613F" w:rsidP="00C93A47">
            <w:pPr>
              <w:rPr>
                <w:rFonts w:ascii="Calibri" w:hAnsi="Calibri"/>
              </w:rPr>
            </w:pPr>
          </w:p>
          <w:tbl>
            <w:tblPr>
              <w:tblStyle w:val="TableGrid1"/>
              <w:tblW w:w="432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870"/>
            </w:tblGrid>
            <w:tr w:rsidR="002F613F" w:rsidTr="00C93A47">
              <w:tc>
                <w:tcPr>
                  <w:tcW w:w="450" w:type="dxa"/>
                  <w:tcBorders>
                    <w:bottom w:val="single" w:sz="4" w:space="0" w:color="auto"/>
                  </w:tcBorders>
                  <w:vAlign w:val="bottom"/>
                </w:tcPr>
                <w:p w:rsidR="002F613F" w:rsidRDefault="002F613F" w:rsidP="00C93A47">
                  <w:pPr>
                    <w:rPr>
                      <w:rFonts w:ascii="Calibri" w:hAnsi="Calibri"/>
                      <w:noProof/>
                    </w:rPr>
                  </w:pPr>
                </w:p>
              </w:tc>
              <w:tc>
                <w:tcPr>
                  <w:tcW w:w="3870" w:type="dxa"/>
                  <w:vAlign w:val="bottom"/>
                </w:tcPr>
                <w:p w:rsidR="002F613F" w:rsidRDefault="002F613F" w:rsidP="00C93A47">
                  <w:pPr>
                    <w:ind w:left="-39"/>
                    <w:rPr>
                      <w:rFonts w:ascii="Calibri" w:hAnsi="Calibri"/>
                    </w:rPr>
                  </w:pPr>
                  <w:r w:rsidRPr="008078BA">
                    <w:rPr>
                      <w:rFonts w:ascii="Calibri" w:hAnsi="Calibri"/>
                      <w:noProof/>
                    </w:rPr>
                    <w:t>Practice with complex text and its academic language</w:t>
                  </w:r>
                </w:p>
              </w:tc>
            </w:tr>
            <w:tr w:rsidR="002F613F" w:rsidTr="00C93A47">
              <w:tc>
                <w:tcPr>
                  <w:tcW w:w="450" w:type="dxa"/>
                  <w:tcBorders>
                    <w:top w:val="single" w:sz="4" w:space="0" w:color="auto"/>
                    <w:bottom w:val="single" w:sz="4" w:space="0" w:color="auto"/>
                  </w:tcBorders>
                  <w:vAlign w:val="bottom"/>
                </w:tcPr>
                <w:p w:rsidR="002F613F" w:rsidRPr="00B31581" w:rsidRDefault="002F613F" w:rsidP="00C93A47">
                  <w:pPr>
                    <w:rPr>
                      <w:rFonts w:ascii="Calibri" w:hAnsi="Calibri"/>
                      <w:b/>
                      <w:noProof/>
                    </w:rPr>
                  </w:pPr>
                  <w:r w:rsidRPr="00B31581">
                    <w:rPr>
                      <w:rFonts w:ascii="Calibri" w:hAnsi="Calibri"/>
                      <w:b/>
                      <w:noProof/>
                    </w:rPr>
                    <w:t>X</w:t>
                  </w:r>
                </w:p>
              </w:tc>
              <w:tc>
                <w:tcPr>
                  <w:tcW w:w="3870" w:type="dxa"/>
                  <w:vAlign w:val="bottom"/>
                </w:tcPr>
                <w:p w:rsidR="002F613F" w:rsidRPr="00B31581" w:rsidRDefault="002F613F" w:rsidP="00C93A47">
                  <w:pPr>
                    <w:ind w:left="-39"/>
                    <w:rPr>
                      <w:rFonts w:ascii="Calibri" w:hAnsi="Calibri"/>
                      <w:b/>
                    </w:rPr>
                  </w:pPr>
                  <w:r w:rsidRPr="00B31581">
                    <w:rPr>
                      <w:rFonts w:ascii="Calibri" w:hAnsi="Calibri"/>
                      <w:b/>
                      <w:noProof/>
                    </w:rPr>
                    <w:t>Ground reading, writing, and speaking in evidence from literary and informational texts</w:t>
                  </w:r>
                </w:p>
              </w:tc>
            </w:tr>
            <w:tr w:rsidR="002F613F" w:rsidTr="00C93A47">
              <w:tc>
                <w:tcPr>
                  <w:tcW w:w="450" w:type="dxa"/>
                  <w:tcBorders>
                    <w:top w:val="single" w:sz="4" w:space="0" w:color="auto"/>
                    <w:bottom w:val="single" w:sz="4" w:space="0" w:color="auto"/>
                  </w:tcBorders>
                  <w:vAlign w:val="bottom"/>
                </w:tcPr>
                <w:p w:rsidR="002F613F" w:rsidRPr="00B31581" w:rsidRDefault="002F613F" w:rsidP="00C93A47">
                  <w:pPr>
                    <w:rPr>
                      <w:rFonts w:ascii="Calibri" w:hAnsi="Calibri"/>
                      <w:noProof/>
                    </w:rPr>
                  </w:pPr>
                </w:p>
              </w:tc>
              <w:tc>
                <w:tcPr>
                  <w:tcW w:w="3870" w:type="dxa"/>
                  <w:vAlign w:val="bottom"/>
                </w:tcPr>
                <w:p w:rsidR="002F613F" w:rsidRPr="00B31581" w:rsidRDefault="002F613F" w:rsidP="00C93A47">
                  <w:pPr>
                    <w:rPr>
                      <w:rFonts w:ascii="Calibri" w:hAnsi="Calibri"/>
                      <w:noProof/>
                    </w:rPr>
                  </w:pPr>
                  <w:r w:rsidRPr="00B31581">
                    <w:rPr>
                      <w:rFonts w:ascii="Calibri" w:hAnsi="Calibri"/>
                    </w:rPr>
                    <w:t>Build knowledge through content-rich nonfiction</w:t>
                  </w:r>
                </w:p>
              </w:tc>
            </w:tr>
          </w:tbl>
          <w:p w:rsidR="002F613F" w:rsidRPr="009A33A1" w:rsidRDefault="002F613F" w:rsidP="00C93A47">
            <w:pPr>
              <w:rPr>
                <w:rFonts w:ascii="Calibri" w:hAnsi="Calibri"/>
              </w:rPr>
            </w:pPr>
          </w:p>
        </w:tc>
      </w:tr>
      <w:tr w:rsidR="002F613F" w:rsidTr="00C93A47">
        <w:trPr>
          <w:trHeight w:val="175"/>
        </w:trPr>
        <w:tc>
          <w:tcPr>
            <w:tcW w:w="5670" w:type="dxa"/>
            <w:shd w:val="clear" w:color="auto" w:fill="92D050"/>
          </w:tcPr>
          <w:p w:rsidR="002F613F" w:rsidRPr="00273685" w:rsidRDefault="002F613F" w:rsidP="00C93A47">
            <w:pPr>
              <w:rPr>
                <w:rFonts w:ascii="Calibri" w:hAnsi="Calibri"/>
                <w:i/>
              </w:rPr>
            </w:pPr>
            <w:r w:rsidRPr="005B7B91">
              <w:rPr>
                <w:rFonts w:ascii="Calibri" w:hAnsi="Calibri"/>
                <w:b/>
              </w:rPr>
              <w:t>ESSENTIAL QUESTION</w:t>
            </w:r>
            <w:r>
              <w:rPr>
                <w:rFonts w:ascii="Calibri" w:hAnsi="Calibri"/>
                <w:b/>
              </w:rPr>
              <w:t>(</w:t>
            </w:r>
            <w:r w:rsidRPr="005B7B91">
              <w:rPr>
                <w:rFonts w:ascii="Calibri" w:hAnsi="Calibri"/>
                <w:b/>
              </w:rPr>
              <w:t>S</w:t>
            </w:r>
            <w:r>
              <w:rPr>
                <w:rFonts w:ascii="Calibri" w:hAnsi="Calibri"/>
                <w:b/>
              </w:rPr>
              <w:t xml:space="preserve">) </w:t>
            </w:r>
            <w:r w:rsidRPr="00D52EDE">
              <w:rPr>
                <w:rFonts w:ascii="Calibri" w:hAnsi="Calibri"/>
                <w:i/>
                <w:sz w:val="20"/>
              </w:rPr>
              <w:t>(optional)</w:t>
            </w:r>
          </w:p>
        </w:tc>
        <w:tc>
          <w:tcPr>
            <w:tcW w:w="4659" w:type="dxa"/>
            <w:vMerge/>
          </w:tcPr>
          <w:p w:rsidR="002F613F" w:rsidRPr="00BA0DCE" w:rsidRDefault="002F613F" w:rsidP="00C93A47">
            <w:pPr>
              <w:rPr>
                <w:rFonts w:ascii="Calibri" w:hAnsi="Calibri"/>
              </w:rPr>
            </w:pPr>
          </w:p>
        </w:tc>
      </w:tr>
      <w:tr w:rsidR="002F613F" w:rsidTr="00C93A47">
        <w:trPr>
          <w:trHeight w:val="442"/>
        </w:trPr>
        <w:tc>
          <w:tcPr>
            <w:tcW w:w="5670" w:type="dxa"/>
          </w:tcPr>
          <w:p w:rsidR="002F613F" w:rsidRDefault="002F613F" w:rsidP="00C93A47">
            <w:pPr>
              <w:rPr>
                <w:rFonts w:ascii="Calibri" w:hAnsi="Calibri"/>
                <w:b/>
              </w:rPr>
            </w:pPr>
          </w:p>
          <w:p w:rsidR="002F613F" w:rsidRPr="005B7B91" w:rsidRDefault="002F613F" w:rsidP="00C93A47">
            <w:pPr>
              <w:rPr>
                <w:rFonts w:ascii="Calibri" w:hAnsi="Calibri"/>
                <w:b/>
              </w:rPr>
            </w:pPr>
          </w:p>
        </w:tc>
        <w:tc>
          <w:tcPr>
            <w:tcW w:w="4659" w:type="dxa"/>
            <w:vMerge/>
          </w:tcPr>
          <w:p w:rsidR="002F613F" w:rsidRPr="00BA0DCE" w:rsidRDefault="002F613F" w:rsidP="00C93A47">
            <w:pPr>
              <w:rPr>
                <w:rFonts w:ascii="Calibri" w:hAnsi="Calibri"/>
              </w:rPr>
            </w:pPr>
          </w:p>
        </w:tc>
      </w:tr>
    </w:tbl>
    <w:tbl>
      <w:tblPr>
        <w:tblStyle w:val="TableGrid"/>
        <w:tblW w:w="10350" w:type="dxa"/>
        <w:tblInd w:w="108" w:type="dxa"/>
        <w:tblLook w:val="04A0" w:firstRow="1" w:lastRow="0" w:firstColumn="1" w:lastColumn="0" w:noHBand="0" w:noVBand="1"/>
      </w:tblPr>
      <w:tblGrid>
        <w:gridCol w:w="2880"/>
        <w:gridCol w:w="7449"/>
        <w:gridCol w:w="21"/>
      </w:tblGrid>
      <w:tr w:rsidR="00D94D3F" w:rsidRPr="00D94D3F" w:rsidTr="00A062E0">
        <w:trPr>
          <w:gridAfter w:val="1"/>
          <w:wAfter w:w="21" w:type="dxa"/>
          <w:trHeight w:val="270"/>
        </w:trPr>
        <w:tc>
          <w:tcPr>
            <w:tcW w:w="10329" w:type="dxa"/>
            <w:gridSpan w:val="2"/>
            <w:shd w:val="clear" w:color="auto" w:fill="92D050"/>
          </w:tcPr>
          <w:p w:rsidR="00D94D3F" w:rsidRDefault="00D94D3F" w:rsidP="000E65B5">
            <w:pPr>
              <w:rPr>
                <w:rFonts w:ascii="Calibri" w:hAnsi="Calibri"/>
                <w:b/>
              </w:rPr>
            </w:pPr>
            <w:r>
              <w:rPr>
                <w:rFonts w:ascii="Calibri" w:hAnsi="Calibri"/>
                <w:b/>
              </w:rPr>
              <w:t xml:space="preserve">PRIOR KNOWLEDGE NEEDED </w:t>
            </w:r>
          </w:p>
        </w:tc>
      </w:tr>
      <w:tr w:rsidR="00D94D3F" w:rsidRPr="00903570" w:rsidTr="00A062E0">
        <w:trPr>
          <w:gridAfter w:val="1"/>
          <w:wAfter w:w="21" w:type="dxa"/>
          <w:trHeight w:val="256"/>
        </w:trPr>
        <w:tc>
          <w:tcPr>
            <w:tcW w:w="10329" w:type="dxa"/>
            <w:gridSpan w:val="2"/>
          </w:tcPr>
          <w:p w:rsidR="00903570" w:rsidRDefault="00756100" w:rsidP="00B31581">
            <w:pPr>
              <w:pStyle w:val="ListParagraph"/>
              <w:numPr>
                <w:ilvl w:val="0"/>
                <w:numId w:val="19"/>
              </w:numPr>
              <w:spacing w:before="120"/>
              <w:ind w:left="432" w:hanging="274"/>
              <w:contextualSpacing w:val="0"/>
              <w:rPr>
                <w:rFonts w:ascii="Calibri" w:hAnsi="Calibri"/>
                <w:szCs w:val="20"/>
              </w:rPr>
            </w:pPr>
            <w:r>
              <w:rPr>
                <w:rFonts w:ascii="Calibri" w:hAnsi="Calibri"/>
                <w:szCs w:val="20"/>
              </w:rPr>
              <w:t>Personal experience</w:t>
            </w:r>
          </w:p>
          <w:p w:rsidR="00756100" w:rsidRPr="00B31581" w:rsidRDefault="00756100" w:rsidP="00B31581">
            <w:pPr>
              <w:rPr>
                <w:rFonts w:ascii="Calibri" w:hAnsi="Calibri"/>
                <w:sz w:val="12"/>
                <w:szCs w:val="20"/>
              </w:rPr>
            </w:pPr>
          </w:p>
        </w:tc>
      </w:tr>
      <w:tr w:rsidR="00ED1AFC" w:rsidRPr="009C56B0"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21" w:type="dxa"/>
          <w:trHeight w:val="270"/>
        </w:trPr>
        <w:tc>
          <w:tcPr>
            <w:tcW w:w="10329" w:type="dxa"/>
            <w:gridSpan w:val="2"/>
            <w:shd w:val="clear" w:color="auto" w:fill="92D050"/>
          </w:tcPr>
          <w:p w:rsidR="00ED1AFC" w:rsidRPr="009C56B0" w:rsidRDefault="00ED1AFC" w:rsidP="00ED1AFC">
            <w:pPr>
              <w:jc w:val="center"/>
              <w:rPr>
                <w:rFonts w:ascii="Calibri" w:hAnsi="Calibri"/>
                <w:b/>
                <w:sz w:val="24"/>
              </w:rPr>
            </w:pPr>
            <w:r w:rsidRPr="00273685">
              <w:rPr>
                <w:rFonts w:ascii="Calibri" w:hAnsi="Calibri"/>
                <w:b/>
                <w:sz w:val="28"/>
              </w:rPr>
              <w:t xml:space="preserve">STAGE </w:t>
            </w:r>
            <w:r>
              <w:rPr>
                <w:rFonts w:ascii="Calibri" w:hAnsi="Calibri"/>
                <w:b/>
                <w:sz w:val="28"/>
              </w:rPr>
              <w:t>2</w:t>
            </w:r>
            <w:r w:rsidRPr="00273685">
              <w:rPr>
                <w:rFonts w:ascii="Calibri" w:hAnsi="Calibri"/>
                <w:b/>
                <w:sz w:val="28"/>
              </w:rPr>
              <w:t xml:space="preserve"> – </w:t>
            </w:r>
            <w:r w:rsidRPr="00ED1AFC">
              <w:rPr>
                <w:rFonts w:ascii="Calibri" w:hAnsi="Calibri"/>
                <w:b/>
                <w:sz w:val="28"/>
              </w:rPr>
              <w:t xml:space="preserve">EVIDENCE </w:t>
            </w:r>
            <w:r>
              <w:rPr>
                <w:rFonts w:ascii="Calibri" w:hAnsi="Calibri"/>
                <w:b/>
                <w:sz w:val="28"/>
              </w:rPr>
              <w:t>of</w:t>
            </w:r>
            <w:r w:rsidRPr="00ED1AFC">
              <w:rPr>
                <w:rFonts w:ascii="Calibri" w:hAnsi="Calibri"/>
                <w:b/>
                <w:sz w:val="28"/>
              </w:rPr>
              <w:t xml:space="preserve"> LEARNING</w:t>
            </w:r>
          </w:p>
        </w:tc>
      </w:tr>
      <w:tr w:rsidR="00ED1AFC" w:rsidRPr="00903570"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21" w:type="dxa"/>
          <w:trHeight w:val="427"/>
        </w:trPr>
        <w:tc>
          <w:tcPr>
            <w:tcW w:w="10329" w:type="dxa"/>
            <w:gridSpan w:val="2"/>
            <w:shd w:val="clear" w:color="auto" w:fill="auto"/>
          </w:tcPr>
          <w:p w:rsidR="00ED1AFC" w:rsidRPr="00903570" w:rsidRDefault="00ED1AFC" w:rsidP="000604B2">
            <w:pPr>
              <w:rPr>
                <w:rFonts w:ascii="Calibri" w:hAnsi="Calibri"/>
                <w:i/>
                <w:sz w:val="20"/>
                <w:szCs w:val="20"/>
              </w:rPr>
            </w:pPr>
            <w:r w:rsidRPr="00903570">
              <w:rPr>
                <w:rFonts w:ascii="Calibri" w:hAnsi="Calibri"/>
                <w:i/>
                <w:sz w:val="20"/>
                <w:szCs w:val="20"/>
              </w:rPr>
              <w:t>Ways that students and I will know the extent to which objectives have been met:</w:t>
            </w:r>
          </w:p>
          <w:p w:rsidR="00756100" w:rsidRPr="00B31581" w:rsidRDefault="00756100" w:rsidP="00B31581">
            <w:pPr>
              <w:pStyle w:val="ListParagraph"/>
              <w:numPr>
                <w:ilvl w:val="0"/>
                <w:numId w:val="19"/>
              </w:numPr>
              <w:spacing w:before="120"/>
              <w:ind w:left="432" w:hanging="274"/>
              <w:contextualSpacing w:val="0"/>
              <w:rPr>
                <w:rFonts w:ascii="Calibri" w:hAnsi="Calibri"/>
                <w:szCs w:val="20"/>
              </w:rPr>
            </w:pPr>
            <w:r w:rsidRPr="00B31581">
              <w:rPr>
                <w:rFonts w:ascii="Calibri" w:hAnsi="Calibri"/>
                <w:szCs w:val="20"/>
              </w:rPr>
              <w:t xml:space="preserve">Students will </w:t>
            </w:r>
            <w:r w:rsidR="00092AFE" w:rsidRPr="00B31581">
              <w:rPr>
                <w:rFonts w:ascii="Calibri" w:hAnsi="Calibri"/>
                <w:szCs w:val="20"/>
              </w:rPr>
              <w:t xml:space="preserve">contribute to </w:t>
            </w:r>
            <w:r w:rsidRPr="00B31581">
              <w:rPr>
                <w:rFonts w:ascii="Calibri" w:hAnsi="Calibri"/>
                <w:szCs w:val="20"/>
              </w:rPr>
              <w:t xml:space="preserve">class discussions </w:t>
            </w:r>
            <w:r w:rsidR="00105B2B" w:rsidRPr="00B31581">
              <w:rPr>
                <w:rFonts w:ascii="Calibri" w:hAnsi="Calibri"/>
                <w:szCs w:val="20"/>
              </w:rPr>
              <w:t>and, with the teacher’s guidance, create a chart that defines the purposes for writing.</w:t>
            </w:r>
            <w:r w:rsidRPr="00B31581">
              <w:rPr>
                <w:rFonts w:ascii="Calibri" w:hAnsi="Calibri"/>
                <w:szCs w:val="20"/>
              </w:rPr>
              <w:t xml:space="preserve">  </w:t>
            </w:r>
          </w:p>
          <w:p w:rsidR="00ED1AFC" w:rsidRPr="00B31581" w:rsidRDefault="00756100" w:rsidP="00B31581">
            <w:pPr>
              <w:pStyle w:val="ListParagraph"/>
              <w:numPr>
                <w:ilvl w:val="0"/>
                <w:numId w:val="19"/>
              </w:numPr>
              <w:spacing w:before="120"/>
              <w:ind w:left="432" w:hanging="274"/>
              <w:contextualSpacing w:val="0"/>
              <w:rPr>
                <w:rFonts w:ascii="Calibri" w:hAnsi="Calibri"/>
                <w:szCs w:val="20"/>
              </w:rPr>
            </w:pPr>
            <w:r w:rsidRPr="00B31581">
              <w:rPr>
                <w:rFonts w:ascii="Calibri" w:hAnsi="Calibri"/>
                <w:szCs w:val="20"/>
              </w:rPr>
              <w:t xml:space="preserve">Students will </w:t>
            </w:r>
            <w:r w:rsidR="00092AFE" w:rsidRPr="00B31581">
              <w:rPr>
                <w:rFonts w:ascii="Calibri" w:hAnsi="Calibri"/>
                <w:szCs w:val="20"/>
              </w:rPr>
              <w:t>contribute to</w:t>
            </w:r>
            <w:r w:rsidRPr="00B31581">
              <w:rPr>
                <w:rFonts w:ascii="Calibri" w:hAnsi="Calibri"/>
                <w:szCs w:val="20"/>
              </w:rPr>
              <w:t xml:space="preserve"> a whole class discussion about the selection</w:t>
            </w:r>
            <w:r w:rsidR="00092AFE" w:rsidRPr="00B31581">
              <w:rPr>
                <w:rFonts w:ascii="Calibri" w:hAnsi="Calibri"/>
                <w:szCs w:val="20"/>
              </w:rPr>
              <w:t xml:space="preserve"> from the VOC student anthology</w:t>
            </w:r>
            <w:r w:rsidRPr="00B31581">
              <w:rPr>
                <w:rFonts w:ascii="Calibri" w:hAnsi="Calibri"/>
                <w:szCs w:val="20"/>
              </w:rPr>
              <w:t xml:space="preserve"> and </w:t>
            </w:r>
            <w:r w:rsidR="00092AFE" w:rsidRPr="00B31581">
              <w:rPr>
                <w:rFonts w:ascii="Calibri" w:hAnsi="Calibri"/>
                <w:szCs w:val="20"/>
              </w:rPr>
              <w:t xml:space="preserve">to </w:t>
            </w:r>
            <w:r w:rsidRPr="00B31581">
              <w:rPr>
                <w:rFonts w:ascii="Calibri" w:hAnsi="Calibri"/>
                <w:szCs w:val="20"/>
              </w:rPr>
              <w:t xml:space="preserve">a teacher guided reading response </w:t>
            </w:r>
            <w:r w:rsidR="004370A8" w:rsidRPr="00B31581">
              <w:rPr>
                <w:rFonts w:ascii="Calibri" w:hAnsi="Calibri"/>
                <w:szCs w:val="20"/>
              </w:rPr>
              <w:t xml:space="preserve">activity. </w:t>
            </w:r>
          </w:p>
          <w:p w:rsidR="00ED1AFC" w:rsidRPr="00903570" w:rsidRDefault="00ED1AFC" w:rsidP="000604B2">
            <w:pPr>
              <w:rPr>
                <w:rFonts w:ascii="Calibri" w:hAnsi="Calibri"/>
              </w:rPr>
            </w:pPr>
          </w:p>
        </w:tc>
      </w:tr>
      <w:tr w:rsidR="00A062E0"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7"/>
        </w:trPr>
        <w:tc>
          <w:tcPr>
            <w:tcW w:w="10350" w:type="dxa"/>
            <w:gridSpan w:val="3"/>
            <w:tcBorders>
              <w:bottom w:val="single" w:sz="2" w:space="0" w:color="auto"/>
              <w:right w:val="nil"/>
            </w:tcBorders>
            <w:shd w:val="clear" w:color="auto" w:fill="92D050"/>
          </w:tcPr>
          <w:p w:rsidR="00A062E0" w:rsidRDefault="00A062E0" w:rsidP="00A062E0">
            <w:pPr>
              <w:jc w:val="center"/>
              <w:rPr>
                <w:sz w:val="20"/>
              </w:rPr>
            </w:pPr>
            <w:bookmarkStart w:id="0" w:name="_GoBack"/>
            <w:r w:rsidRPr="000F2B8E">
              <w:rPr>
                <w:b/>
                <w:sz w:val="28"/>
              </w:rPr>
              <w:t xml:space="preserve">STAGE </w:t>
            </w:r>
            <w:r>
              <w:rPr>
                <w:b/>
                <w:sz w:val="28"/>
              </w:rPr>
              <w:t>3</w:t>
            </w:r>
            <w:r w:rsidRPr="000F2B8E">
              <w:rPr>
                <w:b/>
                <w:sz w:val="28"/>
              </w:rPr>
              <w:t xml:space="preserve"> -- ACTION</w:t>
            </w:r>
          </w:p>
        </w:tc>
      </w:tr>
      <w:tr w:rsidR="00A062E0"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0"/>
        </w:trPr>
        <w:tc>
          <w:tcPr>
            <w:tcW w:w="2880" w:type="dxa"/>
            <w:tcBorders>
              <w:top w:val="single" w:sz="2" w:space="0" w:color="auto"/>
              <w:bottom w:val="nil"/>
            </w:tcBorders>
            <w:shd w:val="clear" w:color="auto" w:fill="auto"/>
          </w:tcPr>
          <w:p w:rsidR="00A062E0" w:rsidRPr="00A062E0" w:rsidRDefault="00A062E0" w:rsidP="00345263">
            <w:pPr>
              <w:spacing w:before="80"/>
              <w:jc w:val="center"/>
              <w:rPr>
                <w:rFonts w:ascii="Calibri" w:hAnsi="Calibri"/>
                <w:b/>
                <w:sz w:val="18"/>
                <w:szCs w:val="20"/>
              </w:rPr>
            </w:pPr>
            <w:r>
              <w:rPr>
                <w:rFonts w:ascii="Calibri" w:hAnsi="Calibri"/>
                <w:b/>
                <w:sz w:val="18"/>
                <w:szCs w:val="20"/>
              </w:rPr>
              <w:t>MATERIALS</w:t>
            </w:r>
          </w:p>
        </w:tc>
        <w:tc>
          <w:tcPr>
            <w:tcW w:w="7470" w:type="dxa"/>
            <w:gridSpan w:val="2"/>
            <w:tcBorders>
              <w:top w:val="single" w:sz="2" w:space="0" w:color="auto"/>
              <w:bottom w:val="nil"/>
            </w:tcBorders>
            <w:shd w:val="clear" w:color="auto" w:fill="auto"/>
          </w:tcPr>
          <w:p w:rsidR="00A062E0" w:rsidRPr="00A062E0" w:rsidRDefault="00A062E0" w:rsidP="00345263">
            <w:pPr>
              <w:spacing w:before="80"/>
              <w:rPr>
                <w:sz w:val="20"/>
              </w:rPr>
            </w:pPr>
            <w:r w:rsidRPr="00A062E0">
              <w:rPr>
                <w:rFonts w:ascii="Calibri" w:hAnsi="Calibri"/>
                <w:sz w:val="20"/>
                <w:szCs w:val="20"/>
              </w:rPr>
              <w:t>Chart paper</w:t>
            </w:r>
            <w:r>
              <w:rPr>
                <w:rFonts w:ascii="Calibri" w:hAnsi="Calibri"/>
                <w:sz w:val="20"/>
                <w:szCs w:val="20"/>
              </w:rPr>
              <w:t xml:space="preserve">, </w:t>
            </w:r>
            <w:r w:rsidRPr="00A062E0">
              <w:rPr>
                <w:rFonts w:ascii="Calibri" w:hAnsi="Calibri"/>
                <w:sz w:val="20"/>
                <w:szCs w:val="20"/>
              </w:rPr>
              <w:t>Student anthologies</w:t>
            </w:r>
          </w:p>
        </w:tc>
      </w:tr>
      <w:tr w:rsidR="00A062E0"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8"/>
        </w:trPr>
        <w:tc>
          <w:tcPr>
            <w:tcW w:w="2880" w:type="dxa"/>
            <w:tcBorders>
              <w:top w:val="nil"/>
              <w:bottom w:val="nil"/>
            </w:tcBorders>
            <w:shd w:val="clear" w:color="auto" w:fill="auto"/>
          </w:tcPr>
          <w:p w:rsidR="00A062E0" w:rsidRPr="00B31581" w:rsidRDefault="00A062E0" w:rsidP="00A062E0">
            <w:pPr>
              <w:jc w:val="center"/>
              <w:rPr>
                <w:rFonts w:ascii="Calibri" w:hAnsi="Calibri"/>
                <w:b/>
                <w:sz w:val="18"/>
                <w:szCs w:val="20"/>
              </w:rPr>
            </w:pPr>
            <w:r w:rsidRPr="00B31581">
              <w:rPr>
                <w:rFonts w:ascii="Calibri" w:hAnsi="Calibri"/>
                <w:b/>
                <w:sz w:val="18"/>
                <w:szCs w:val="20"/>
              </w:rPr>
              <w:t>INTRODUCTION</w:t>
            </w:r>
          </w:p>
          <w:p w:rsidR="00A062E0" w:rsidRPr="00A062E0" w:rsidRDefault="00A062E0" w:rsidP="00A062E0">
            <w:pPr>
              <w:pStyle w:val="ListParagraph"/>
              <w:numPr>
                <w:ilvl w:val="0"/>
                <w:numId w:val="11"/>
              </w:numPr>
              <w:spacing w:before="120"/>
              <w:ind w:left="252" w:hanging="252"/>
              <w:contextualSpacing w:val="0"/>
              <w:rPr>
                <w:rFonts w:ascii="Calibri" w:hAnsi="Calibri"/>
                <w:i/>
                <w:sz w:val="18"/>
                <w:szCs w:val="20"/>
              </w:rPr>
            </w:pPr>
            <w:r w:rsidRPr="00B31581">
              <w:rPr>
                <w:rFonts w:ascii="Calibri" w:hAnsi="Calibri"/>
                <w:i/>
                <w:sz w:val="18"/>
                <w:szCs w:val="20"/>
              </w:rPr>
              <w:t>Why is this important for students to learn? (hook, connection, relevance)</w:t>
            </w:r>
          </w:p>
        </w:tc>
        <w:tc>
          <w:tcPr>
            <w:tcW w:w="7470" w:type="dxa"/>
            <w:gridSpan w:val="2"/>
            <w:tcBorders>
              <w:top w:val="nil"/>
              <w:bottom w:val="nil"/>
            </w:tcBorders>
            <w:shd w:val="clear" w:color="auto" w:fill="auto"/>
          </w:tcPr>
          <w:p w:rsidR="00A062E0" w:rsidRPr="00A062E0" w:rsidRDefault="00A062E0" w:rsidP="00A062E0">
            <w:pPr>
              <w:pStyle w:val="ListParagraph"/>
              <w:numPr>
                <w:ilvl w:val="0"/>
                <w:numId w:val="21"/>
              </w:numPr>
              <w:spacing w:before="120"/>
              <w:contextualSpacing w:val="0"/>
              <w:rPr>
                <w:rFonts w:ascii="Calibri" w:hAnsi="Calibri"/>
                <w:sz w:val="20"/>
                <w:szCs w:val="20"/>
              </w:rPr>
            </w:pPr>
            <w:r>
              <w:rPr>
                <w:rFonts w:ascii="Calibri" w:hAnsi="Calibri"/>
                <w:sz w:val="20"/>
                <w:szCs w:val="20"/>
              </w:rPr>
              <w:t>Why do people have to write?  Why is it important? Class discussion about writing, and times that we see writing used throughout the day and in different circumstances. This can be writing the students do or writing that they see. Teacher creates a chart listing student responses to these questions.</w:t>
            </w:r>
          </w:p>
        </w:tc>
      </w:tr>
      <w:tr w:rsidR="00A062E0"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880" w:type="dxa"/>
            <w:tcBorders>
              <w:top w:val="nil"/>
              <w:bottom w:val="nil"/>
            </w:tcBorders>
            <w:shd w:val="clear" w:color="auto" w:fill="auto"/>
          </w:tcPr>
          <w:p w:rsidR="00A062E0" w:rsidRPr="00B31581" w:rsidRDefault="00A062E0" w:rsidP="00E64D84">
            <w:pPr>
              <w:jc w:val="center"/>
              <w:rPr>
                <w:rFonts w:ascii="Calibri" w:hAnsi="Calibri"/>
                <w:sz w:val="18"/>
                <w:szCs w:val="20"/>
              </w:rPr>
            </w:pPr>
            <w:r w:rsidRPr="00B31581">
              <w:rPr>
                <w:rFonts w:ascii="Calibri" w:hAnsi="Calibri"/>
                <w:b/>
                <w:sz w:val="18"/>
                <w:szCs w:val="20"/>
              </w:rPr>
              <w:t>BODY</w:t>
            </w:r>
          </w:p>
          <w:p w:rsidR="00A062E0" w:rsidRPr="00B31581" w:rsidRDefault="00A062E0" w:rsidP="00E64D84">
            <w:pPr>
              <w:jc w:val="center"/>
              <w:rPr>
                <w:rFonts w:ascii="Calibri" w:hAnsi="Calibri"/>
                <w:i/>
                <w:sz w:val="18"/>
                <w:szCs w:val="20"/>
              </w:rPr>
            </w:pPr>
            <w:r w:rsidRPr="00B31581">
              <w:rPr>
                <w:rFonts w:ascii="Calibri" w:hAnsi="Calibri"/>
                <w:i/>
                <w:sz w:val="18"/>
                <w:szCs w:val="20"/>
              </w:rPr>
              <w:t>Guiding Questions</w:t>
            </w:r>
          </w:p>
          <w:p w:rsidR="00A062E0" w:rsidRPr="00B31581" w:rsidRDefault="00A062E0" w:rsidP="00E64D84">
            <w:pPr>
              <w:pStyle w:val="ListParagraph"/>
              <w:numPr>
                <w:ilvl w:val="0"/>
                <w:numId w:val="11"/>
              </w:numPr>
              <w:spacing w:before="120"/>
              <w:ind w:left="252" w:hanging="252"/>
              <w:contextualSpacing w:val="0"/>
              <w:rPr>
                <w:rFonts w:ascii="Calibri" w:hAnsi="Calibri"/>
                <w:i/>
                <w:sz w:val="18"/>
                <w:szCs w:val="20"/>
              </w:rPr>
            </w:pPr>
            <w:r w:rsidRPr="00B31581">
              <w:rPr>
                <w:rFonts w:ascii="Calibri" w:hAnsi="Calibri"/>
                <w:i/>
                <w:sz w:val="18"/>
                <w:szCs w:val="20"/>
              </w:rPr>
              <w:t>What text(s) will be the basis of this lesson?</w:t>
            </w:r>
          </w:p>
          <w:p w:rsidR="00A062E0" w:rsidRPr="00B31581" w:rsidRDefault="00A062E0" w:rsidP="00E64D84">
            <w:pPr>
              <w:pStyle w:val="ListParagraph"/>
              <w:numPr>
                <w:ilvl w:val="0"/>
                <w:numId w:val="11"/>
              </w:numPr>
              <w:spacing w:before="120"/>
              <w:ind w:left="252" w:hanging="252"/>
              <w:contextualSpacing w:val="0"/>
              <w:rPr>
                <w:rFonts w:ascii="Calibri" w:hAnsi="Calibri"/>
                <w:i/>
                <w:sz w:val="18"/>
                <w:szCs w:val="20"/>
              </w:rPr>
            </w:pPr>
            <w:r w:rsidRPr="00B31581">
              <w:rPr>
                <w:rFonts w:ascii="Calibri" w:hAnsi="Calibri"/>
                <w:i/>
                <w:sz w:val="18"/>
                <w:szCs w:val="20"/>
              </w:rPr>
              <w:t>What academic and content vocabulary will students learn?</w:t>
            </w:r>
          </w:p>
          <w:p w:rsidR="00A062E0" w:rsidRPr="00B31581" w:rsidRDefault="00A062E0" w:rsidP="00E64D84">
            <w:pPr>
              <w:pStyle w:val="ListParagraph"/>
              <w:numPr>
                <w:ilvl w:val="0"/>
                <w:numId w:val="11"/>
              </w:numPr>
              <w:spacing w:before="120"/>
              <w:ind w:left="252" w:hanging="252"/>
              <w:contextualSpacing w:val="0"/>
              <w:rPr>
                <w:rFonts w:ascii="Calibri" w:hAnsi="Calibri"/>
                <w:i/>
                <w:sz w:val="18"/>
                <w:szCs w:val="20"/>
              </w:rPr>
            </w:pPr>
            <w:r w:rsidRPr="00B31581">
              <w:rPr>
                <w:rFonts w:ascii="Calibri" w:hAnsi="Calibri"/>
                <w:i/>
                <w:sz w:val="18"/>
                <w:szCs w:val="20"/>
              </w:rPr>
              <w:t xml:space="preserve">What questions should I pose to engage students, elicit comprehension, and foster thinking and reasoning? </w:t>
            </w:r>
          </w:p>
          <w:p w:rsidR="00A062E0" w:rsidRPr="00B31581" w:rsidRDefault="00A062E0" w:rsidP="00E64D84">
            <w:pPr>
              <w:pStyle w:val="ListParagraph"/>
              <w:numPr>
                <w:ilvl w:val="0"/>
                <w:numId w:val="11"/>
              </w:numPr>
              <w:spacing w:before="120"/>
              <w:ind w:left="252" w:hanging="252"/>
              <w:contextualSpacing w:val="0"/>
              <w:rPr>
                <w:rFonts w:ascii="Calibri" w:hAnsi="Calibri"/>
                <w:i/>
                <w:sz w:val="18"/>
                <w:szCs w:val="20"/>
              </w:rPr>
            </w:pPr>
            <w:r w:rsidRPr="00B31581">
              <w:rPr>
                <w:rFonts w:ascii="Calibri" w:hAnsi="Calibri"/>
                <w:i/>
                <w:sz w:val="18"/>
                <w:szCs w:val="20"/>
              </w:rPr>
              <w:t>What opportunities will students have to practice ELA skills (Reading, Writing, Speaking and Listening, and Language)?</w:t>
            </w:r>
          </w:p>
          <w:p w:rsidR="00A062E0" w:rsidRPr="00B31581" w:rsidRDefault="00A062E0" w:rsidP="00E64D84">
            <w:pPr>
              <w:pStyle w:val="ListParagraph"/>
              <w:numPr>
                <w:ilvl w:val="0"/>
                <w:numId w:val="11"/>
              </w:numPr>
              <w:spacing w:before="120"/>
              <w:ind w:left="252" w:hanging="252"/>
              <w:contextualSpacing w:val="0"/>
              <w:rPr>
                <w:rFonts w:ascii="Calibri" w:hAnsi="Calibri"/>
                <w:i/>
                <w:sz w:val="18"/>
                <w:szCs w:val="20"/>
              </w:rPr>
            </w:pPr>
            <w:r w:rsidRPr="00B31581">
              <w:rPr>
                <w:rFonts w:ascii="Calibri" w:hAnsi="Calibri"/>
                <w:i/>
                <w:sz w:val="18"/>
                <w:szCs w:val="20"/>
              </w:rPr>
              <w:t>What opportunities will students need for scaffolding and differentiation?</w:t>
            </w:r>
          </w:p>
          <w:p w:rsidR="00A062E0" w:rsidRPr="00A062E0" w:rsidRDefault="00A062E0" w:rsidP="00E64D84">
            <w:pPr>
              <w:pStyle w:val="ListParagraph"/>
              <w:numPr>
                <w:ilvl w:val="0"/>
                <w:numId w:val="11"/>
              </w:numPr>
              <w:spacing w:before="120"/>
              <w:ind w:left="252" w:hanging="252"/>
              <w:contextualSpacing w:val="0"/>
              <w:rPr>
                <w:rFonts w:ascii="Calibri" w:hAnsi="Calibri"/>
                <w:i/>
                <w:sz w:val="18"/>
                <w:szCs w:val="20"/>
              </w:rPr>
            </w:pPr>
            <w:r w:rsidRPr="00B31581">
              <w:rPr>
                <w:rFonts w:ascii="Calibri" w:hAnsi="Calibri"/>
                <w:i/>
                <w:sz w:val="18"/>
                <w:szCs w:val="20"/>
              </w:rPr>
              <w:t>How are the CCRS Instructional Shifts for ELA evidenced in student performance?</w:t>
            </w:r>
          </w:p>
        </w:tc>
        <w:tc>
          <w:tcPr>
            <w:tcW w:w="7470" w:type="dxa"/>
            <w:gridSpan w:val="2"/>
            <w:tcBorders>
              <w:top w:val="nil"/>
              <w:bottom w:val="nil"/>
            </w:tcBorders>
            <w:shd w:val="clear" w:color="auto" w:fill="auto"/>
          </w:tcPr>
          <w:p w:rsidR="00A062E0" w:rsidRDefault="00A062E0" w:rsidP="00B31581">
            <w:pPr>
              <w:pStyle w:val="ListParagraph"/>
              <w:numPr>
                <w:ilvl w:val="0"/>
                <w:numId w:val="21"/>
              </w:numPr>
              <w:spacing w:before="120"/>
              <w:contextualSpacing w:val="0"/>
              <w:rPr>
                <w:rFonts w:ascii="Calibri" w:hAnsi="Calibri"/>
                <w:sz w:val="20"/>
                <w:szCs w:val="20"/>
              </w:rPr>
            </w:pPr>
            <w:r>
              <w:rPr>
                <w:rFonts w:ascii="Calibri" w:hAnsi="Calibri"/>
                <w:sz w:val="20"/>
                <w:szCs w:val="20"/>
              </w:rPr>
              <w:t>Look at the chart that has been created. Introduce the idea of formal and informal writing.  Look at the first few ideas on the chart, and decide as a class whether they might be formal or informal types of writing.</w:t>
            </w:r>
          </w:p>
          <w:p w:rsidR="00A062E0" w:rsidRDefault="00A062E0" w:rsidP="00B31581">
            <w:pPr>
              <w:pStyle w:val="ListParagraph"/>
              <w:numPr>
                <w:ilvl w:val="0"/>
                <w:numId w:val="21"/>
              </w:numPr>
              <w:spacing w:before="120"/>
              <w:contextualSpacing w:val="0"/>
              <w:rPr>
                <w:rFonts w:ascii="Calibri" w:hAnsi="Calibri"/>
                <w:sz w:val="20"/>
                <w:szCs w:val="20"/>
              </w:rPr>
            </w:pPr>
            <w:r>
              <w:rPr>
                <w:rFonts w:ascii="Calibri" w:hAnsi="Calibri"/>
                <w:sz w:val="20"/>
                <w:szCs w:val="20"/>
              </w:rPr>
              <w:t>Give each table a few of the other ideas from the list (the chart paper can be cut up after a photo is taken to preserve the complete list to be posted later).  Each group reads their part of the list and decides whether it is formal or informal.</w:t>
            </w:r>
          </w:p>
          <w:p w:rsidR="00A062E0" w:rsidRDefault="00A062E0" w:rsidP="00B31581">
            <w:pPr>
              <w:pStyle w:val="ListParagraph"/>
              <w:numPr>
                <w:ilvl w:val="0"/>
                <w:numId w:val="21"/>
              </w:numPr>
              <w:spacing w:before="120"/>
              <w:contextualSpacing w:val="0"/>
              <w:rPr>
                <w:rFonts w:ascii="Calibri" w:hAnsi="Calibri"/>
                <w:sz w:val="20"/>
                <w:szCs w:val="20"/>
              </w:rPr>
            </w:pPr>
            <w:r>
              <w:rPr>
                <w:rFonts w:ascii="Calibri" w:hAnsi="Calibri"/>
                <w:sz w:val="20"/>
                <w:szCs w:val="20"/>
              </w:rPr>
              <w:t xml:space="preserve">Class then discusses each group’s findings and what they used to make their decisions.  Together, class comes up with a basic definition for what might make writing formal and what might make writing informal. </w:t>
            </w:r>
          </w:p>
          <w:p w:rsidR="00A062E0" w:rsidRDefault="00A062E0" w:rsidP="00B31581">
            <w:pPr>
              <w:pStyle w:val="ListParagraph"/>
              <w:numPr>
                <w:ilvl w:val="0"/>
                <w:numId w:val="21"/>
              </w:numPr>
              <w:spacing w:before="120"/>
              <w:contextualSpacing w:val="0"/>
              <w:rPr>
                <w:rFonts w:ascii="Calibri" w:hAnsi="Calibri"/>
                <w:sz w:val="20"/>
                <w:szCs w:val="20"/>
              </w:rPr>
            </w:pPr>
            <w:r>
              <w:rPr>
                <w:rFonts w:ascii="Calibri" w:hAnsi="Calibri"/>
                <w:sz w:val="20"/>
                <w:szCs w:val="20"/>
              </w:rPr>
              <w:t xml:space="preserve">Introduce the term anthology – identify an anthology as a collection of writing by different authors and as a type of formal writing.  Tell students about the process of how our anthology comes to be every year.  </w:t>
            </w:r>
          </w:p>
          <w:p w:rsidR="00A062E0" w:rsidRPr="00A062E0" w:rsidRDefault="00A062E0" w:rsidP="00A062E0">
            <w:pPr>
              <w:pStyle w:val="ListParagraph"/>
              <w:numPr>
                <w:ilvl w:val="0"/>
                <w:numId w:val="21"/>
              </w:numPr>
              <w:spacing w:before="120"/>
              <w:contextualSpacing w:val="0"/>
              <w:rPr>
                <w:rFonts w:ascii="Calibri" w:hAnsi="Calibri"/>
                <w:sz w:val="20"/>
                <w:szCs w:val="20"/>
              </w:rPr>
            </w:pPr>
            <w:r>
              <w:rPr>
                <w:rFonts w:ascii="Calibri" w:hAnsi="Calibri"/>
                <w:sz w:val="20"/>
                <w:szCs w:val="20"/>
              </w:rPr>
              <w:t>Distribute anthology and give students a minute to take a look at it. Then, introduce “I Love School” (p. 6).  Students who are able to can read the selection independently; students who are non-readers can read either with a partner or with the instructor or tutor.</w:t>
            </w:r>
          </w:p>
        </w:tc>
      </w:tr>
      <w:tr w:rsidR="00A062E0"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880" w:type="dxa"/>
            <w:tcBorders>
              <w:top w:val="nil"/>
              <w:bottom w:val="nil"/>
            </w:tcBorders>
            <w:shd w:val="clear" w:color="auto" w:fill="auto"/>
          </w:tcPr>
          <w:p w:rsidR="00A062E0" w:rsidRDefault="00A062E0" w:rsidP="00A062E0">
            <w:pPr>
              <w:jc w:val="center"/>
              <w:rPr>
                <w:b/>
                <w:sz w:val="18"/>
              </w:rPr>
            </w:pPr>
          </w:p>
          <w:p w:rsidR="00A062E0" w:rsidRPr="00B31581" w:rsidRDefault="00A062E0" w:rsidP="00A062E0">
            <w:pPr>
              <w:jc w:val="center"/>
              <w:rPr>
                <w:b/>
                <w:sz w:val="18"/>
              </w:rPr>
            </w:pPr>
            <w:r w:rsidRPr="00B31581">
              <w:rPr>
                <w:b/>
                <w:sz w:val="18"/>
              </w:rPr>
              <w:t>CLOSING</w:t>
            </w:r>
          </w:p>
          <w:p w:rsidR="00A062E0" w:rsidRPr="00B31581" w:rsidRDefault="00A062E0" w:rsidP="00A062E0">
            <w:pPr>
              <w:jc w:val="center"/>
              <w:rPr>
                <w:rFonts w:ascii="Calibri" w:hAnsi="Calibri"/>
                <w:i/>
                <w:sz w:val="18"/>
                <w:szCs w:val="20"/>
              </w:rPr>
            </w:pPr>
            <w:r w:rsidRPr="00B31581">
              <w:rPr>
                <w:rFonts w:ascii="Calibri" w:hAnsi="Calibri"/>
                <w:i/>
                <w:sz w:val="18"/>
                <w:szCs w:val="20"/>
              </w:rPr>
              <w:t>Guiding Question</w:t>
            </w:r>
          </w:p>
          <w:p w:rsidR="00A062E0" w:rsidRDefault="00A062E0" w:rsidP="00A062E0">
            <w:pPr>
              <w:jc w:val="center"/>
              <w:rPr>
                <w:rFonts w:ascii="Calibri" w:hAnsi="Calibri"/>
                <w:i/>
                <w:sz w:val="18"/>
                <w:szCs w:val="20"/>
              </w:rPr>
            </w:pPr>
          </w:p>
          <w:p w:rsidR="00A062E0" w:rsidRPr="00B31581" w:rsidRDefault="00A062E0" w:rsidP="00A062E0">
            <w:pPr>
              <w:jc w:val="center"/>
              <w:rPr>
                <w:rFonts w:ascii="Calibri" w:hAnsi="Calibri"/>
                <w:b/>
                <w:sz w:val="18"/>
                <w:szCs w:val="20"/>
              </w:rPr>
            </w:pPr>
            <w:r w:rsidRPr="00B31581">
              <w:rPr>
                <w:rFonts w:ascii="Calibri" w:hAnsi="Calibri"/>
                <w:i/>
                <w:sz w:val="18"/>
                <w:szCs w:val="20"/>
              </w:rPr>
              <w:t>How will I bring closure to the lesson and provide opportunities for student reflection (i.e., transfer of knowledge/skills)?</w:t>
            </w:r>
          </w:p>
        </w:tc>
        <w:tc>
          <w:tcPr>
            <w:tcW w:w="7470" w:type="dxa"/>
            <w:gridSpan w:val="2"/>
            <w:tcBorders>
              <w:top w:val="nil"/>
              <w:bottom w:val="nil"/>
            </w:tcBorders>
            <w:shd w:val="clear" w:color="auto" w:fill="auto"/>
          </w:tcPr>
          <w:p w:rsidR="00A062E0" w:rsidRDefault="00A062E0" w:rsidP="00A062E0">
            <w:pPr>
              <w:pStyle w:val="ListParagraph"/>
              <w:numPr>
                <w:ilvl w:val="0"/>
                <w:numId w:val="21"/>
              </w:numPr>
              <w:spacing w:before="120"/>
              <w:contextualSpacing w:val="0"/>
              <w:rPr>
                <w:rFonts w:ascii="Calibri" w:hAnsi="Calibri"/>
                <w:sz w:val="20"/>
                <w:szCs w:val="20"/>
              </w:rPr>
            </w:pPr>
            <w:r>
              <w:rPr>
                <w:rFonts w:ascii="Calibri" w:hAnsi="Calibri"/>
                <w:sz w:val="20"/>
                <w:szCs w:val="20"/>
              </w:rPr>
              <w:t xml:space="preserve">After everyone has a chance to read, come together as a class again.  Introduce the word response, and discuss its meaning. Then, introduce the phrase ‘reading response’ and what this means.  Discuss the story that the students just read and create a class reading response. </w:t>
            </w:r>
          </w:p>
          <w:p w:rsidR="00A062E0" w:rsidRDefault="00A062E0" w:rsidP="00A062E0">
            <w:pPr>
              <w:pStyle w:val="ListParagraph"/>
              <w:numPr>
                <w:ilvl w:val="0"/>
                <w:numId w:val="21"/>
              </w:numPr>
              <w:spacing w:before="120"/>
              <w:contextualSpacing w:val="0"/>
              <w:rPr>
                <w:rFonts w:ascii="Calibri" w:hAnsi="Calibri"/>
                <w:sz w:val="20"/>
                <w:szCs w:val="20"/>
              </w:rPr>
            </w:pPr>
            <w:r>
              <w:rPr>
                <w:rFonts w:ascii="Calibri" w:hAnsi="Calibri"/>
                <w:sz w:val="20"/>
                <w:szCs w:val="20"/>
              </w:rPr>
              <w:t>Review the response together to be sure it is complete.  Post the response in class.</w:t>
            </w:r>
          </w:p>
          <w:p w:rsidR="00A062E0" w:rsidRPr="00A062E0" w:rsidRDefault="00A062E0" w:rsidP="00A062E0">
            <w:pPr>
              <w:pStyle w:val="ListParagraph"/>
              <w:numPr>
                <w:ilvl w:val="0"/>
                <w:numId w:val="21"/>
              </w:numPr>
              <w:spacing w:before="120"/>
              <w:contextualSpacing w:val="0"/>
              <w:rPr>
                <w:rFonts w:ascii="Calibri" w:hAnsi="Calibri"/>
                <w:sz w:val="20"/>
                <w:szCs w:val="20"/>
              </w:rPr>
            </w:pPr>
            <w:r w:rsidRPr="00A062E0">
              <w:rPr>
                <w:rFonts w:ascii="Calibri" w:hAnsi="Calibri"/>
                <w:sz w:val="20"/>
                <w:szCs w:val="20"/>
              </w:rPr>
              <w:t>Follow up – Students will complete several additional “read and response” assignments (first with guided practice and then independently) based on readings from the student anthology.</w:t>
            </w:r>
          </w:p>
        </w:tc>
      </w:tr>
      <w:tr w:rsidR="00B31581" w:rsidTr="00A062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02"/>
        </w:trPr>
        <w:tc>
          <w:tcPr>
            <w:tcW w:w="2880" w:type="dxa"/>
            <w:shd w:val="clear" w:color="auto" w:fill="auto"/>
          </w:tcPr>
          <w:p w:rsidR="00A062E0" w:rsidRDefault="00A062E0" w:rsidP="00C93A47">
            <w:pPr>
              <w:jc w:val="center"/>
              <w:rPr>
                <w:b/>
                <w:sz w:val="20"/>
              </w:rPr>
            </w:pPr>
          </w:p>
          <w:p w:rsidR="00B31581" w:rsidRPr="00A062E0" w:rsidRDefault="00B31581" w:rsidP="00C93A47">
            <w:pPr>
              <w:jc w:val="center"/>
              <w:rPr>
                <w:b/>
                <w:sz w:val="20"/>
              </w:rPr>
            </w:pPr>
            <w:r w:rsidRPr="00A062E0">
              <w:rPr>
                <w:b/>
                <w:sz w:val="20"/>
              </w:rPr>
              <w:t>POST-TEACHING REFLECTION</w:t>
            </w:r>
          </w:p>
          <w:p w:rsidR="00B31581" w:rsidRPr="00A062E0" w:rsidRDefault="00B31581" w:rsidP="00C93A47">
            <w:pPr>
              <w:jc w:val="center"/>
              <w:rPr>
                <w:rFonts w:ascii="Calibri" w:hAnsi="Calibri"/>
                <w:i/>
                <w:sz w:val="18"/>
                <w:szCs w:val="20"/>
              </w:rPr>
            </w:pPr>
            <w:r w:rsidRPr="00A062E0">
              <w:rPr>
                <w:rFonts w:ascii="Calibri" w:hAnsi="Calibri"/>
                <w:i/>
                <w:sz w:val="18"/>
                <w:szCs w:val="20"/>
              </w:rPr>
              <w:t>Guiding Question</w:t>
            </w:r>
          </w:p>
          <w:p w:rsidR="00B31581" w:rsidRDefault="00B31581" w:rsidP="00C93A47">
            <w:pPr>
              <w:pStyle w:val="ListParagraph"/>
              <w:numPr>
                <w:ilvl w:val="0"/>
                <w:numId w:val="11"/>
              </w:numPr>
              <w:spacing w:before="120"/>
              <w:ind w:left="252" w:hanging="252"/>
              <w:contextualSpacing w:val="0"/>
            </w:pPr>
            <w:r w:rsidRPr="00A062E0">
              <w:rPr>
                <w:rFonts w:ascii="Calibri" w:hAnsi="Calibri"/>
                <w:i/>
                <w:sz w:val="18"/>
                <w:szCs w:val="20"/>
              </w:rPr>
              <w:t>What changes or adaptations would I make?</w:t>
            </w:r>
          </w:p>
        </w:tc>
        <w:tc>
          <w:tcPr>
            <w:tcW w:w="7470" w:type="dxa"/>
            <w:gridSpan w:val="2"/>
            <w:shd w:val="clear" w:color="auto" w:fill="auto"/>
          </w:tcPr>
          <w:p w:rsidR="00B31581" w:rsidRDefault="00B31581" w:rsidP="00C93A47">
            <w:pPr>
              <w:rPr>
                <w:rFonts w:ascii="Calibri" w:hAnsi="Calibri"/>
              </w:rPr>
            </w:pPr>
          </w:p>
        </w:tc>
      </w:tr>
      <w:bookmarkEnd w:id="0"/>
    </w:tbl>
    <w:p w:rsidR="00D033E7" w:rsidRPr="00A062E0" w:rsidRDefault="00D033E7" w:rsidP="00A062E0">
      <w:pPr>
        <w:spacing w:line="240" w:lineRule="auto"/>
        <w:rPr>
          <w:rFonts w:ascii="Calibri" w:hAnsi="Calibri"/>
          <w:b/>
          <w:sz w:val="20"/>
          <w:szCs w:val="24"/>
        </w:rPr>
      </w:pPr>
    </w:p>
    <w:sectPr w:rsidR="00D033E7" w:rsidRPr="00A062E0" w:rsidSect="00903570">
      <w:headerReference w:type="even" r:id="rId8"/>
      <w:headerReference w:type="default" r:id="rId9"/>
      <w:footerReference w:type="even" r:id="rId10"/>
      <w:footerReference w:type="default" r:id="rId11"/>
      <w:headerReference w:type="first" r:id="rId12"/>
      <w:footerReference w:type="first" r:id="rId13"/>
      <w:pgSz w:w="12240" w:h="15840" w:code="1"/>
      <w:pgMar w:top="900" w:right="1008"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713" w:rsidRDefault="00043713" w:rsidP="00693518">
      <w:pPr>
        <w:spacing w:line="240" w:lineRule="auto"/>
      </w:pPr>
      <w:r>
        <w:separator/>
      </w:r>
    </w:p>
  </w:endnote>
  <w:endnote w:type="continuationSeparator" w:id="0">
    <w:p w:rsidR="00043713" w:rsidRDefault="00043713" w:rsidP="0069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altName w:val="Leelawadee UI Semilight"/>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EC" w:rsidRDefault="00594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74400222"/>
      <w:docPartObj>
        <w:docPartGallery w:val="Page Numbers (Bottom of Page)"/>
        <w:docPartUnique/>
      </w:docPartObj>
    </w:sdtPr>
    <w:sdtEndPr>
      <w:rPr>
        <w:sz w:val="20"/>
        <w:szCs w:val="22"/>
      </w:rPr>
    </w:sdtEndPr>
    <w:sdtContent>
      <w:p w:rsidR="00F03BF0" w:rsidRPr="00D033E7" w:rsidRDefault="00E210A3" w:rsidP="00D033E7">
        <w:pPr>
          <w:spacing w:line="240" w:lineRule="auto"/>
          <w:jc w:val="right"/>
          <w:rPr>
            <w:rFonts w:ascii="Calibri" w:hAnsi="Calibri"/>
            <w:i/>
            <w:sz w:val="16"/>
            <w:szCs w:val="24"/>
          </w:rPr>
        </w:pPr>
        <w:r w:rsidRPr="00F51F72">
          <w:rPr>
            <w:sz w:val="16"/>
            <w:szCs w:val="16"/>
          </w:rPr>
          <w:t>Massachusetts Department of Elementary Education, Adult and Community Learning Services</w:t>
        </w:r>
        <w:r w:rsidR="00D563A1" w:rsidRPr="00F51F72">
          <w:rPr>
            <w:sz w:val="16"/>
            <w:szCs w:val="16"/>
          </w:rPr>
          <w:t xml:space="preserve">, </w:t>
        </w:r>
        <w:r w:rsidR="00FC508C">
          <w:rPr>
            <w:sz w:val="16"/>
            <w:szCs w:val="16"/>
          </w:rPr>
          <w:t xml:space="preserve">and the SABES PD Center for ELA, </w:t>
        </w:r>
        <w:r w:rsidR="00D563A1" w:rsidRPr="00F51F72">
          <w:rPr>
            <w:sz w:val="16"/>
            <w:szCs w:val="16"/>
          </w:rPr>
          <w:t>2016</w:t>
        </w:r>
        <w:r w:rsidR="00F03BF0" w:rsidRPr="00F51F72">
          <w:rPr>
            <w:sz w:val="16"/>
            <w:szCs w:val="16"/>
          </w:rPr>
          <w:tab/>
        </w:r>
        <w:r w:rsidR="00042732" w:rsidRPr="00F51F72">
          <w:rPr>
            <w:sz w:val="16"/>
            <w:szCs w:val="16"/>
          </w:rPr>
          <w:fldChar w:fldCharType="begin"/>
        </w:r>
        <w:r w:rsidRPr="00F51F72">
          <w:rPr>
            <w:sz w:val="16"/>
            <w:szCs w:val="16"/>
          </w:rPr>
          <w:instrText xml:space="preserve"> PAGE   \* MERGEFORMAT </w:instrText>
        </w:r>
        <w:r w:rsidR="00042732" w:rsidRPr="00F51F72">
          <w:rPr>
            <w:sz w:val="16"/>
            <w:szCs w:val="16"/>
          </w:rPr>
          <w:fldChar w:fldCharType="separate"/>
        </w:r>
        <w:r w:rsidR="00512B1D">
          <w:rPr>
            <w:noProof/>
            <w:sz w:val="16"/>
            <w:szCs w:val="16"/>
          </w:rPr>
          <w:t>2</w:t>
        </w:r>
        <w:r w:rsidR="00042732" w:rsidRPr="00F51F72">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EC" w:rsidRDefault="00594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713" w:rsidRDefault="00043713" w:rsidP="00693518">
      <w:pPr>
        <w:spacing w:line="240" w:lineRule="auto"/>
      </w:pPr>
      <w:r>
        <w:separator/>
      </w:r>
    </w:p>
  </w:footnote>
  <w:footnote w:type="continuationSeparator" w:id="0">
    <w:p w:rsidR="00043713" w:rsidRDefault="00043713" w:rsidP="006935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EC" w:rsidRDefault="00594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EC" w:rsidRDefault="00594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CEC" w:rsidRDefault="00594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942"/>
    <w:multiLevelType w:val="hybridMultilevel"/>
    <w:tmpl w:val="3518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43832"/>
    <w:multiLevelType w:val="hybridMultilevel"/>
    <w:tmpl w:val="9926E3BC"/>
    <w:lvl w:ilvl="0" w:tplc="5AE0C81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B3B80"/>
    <w:multiLevelType w:val="hybridMultilevel"/>
    <w:tmpl w:val="A802D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D725E"/>
    <w:multiLevelType w:val="hybridMultilevel"/>
    <w:tmpl w:val="763693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749C6"/>
    <w:multiLevelType w:val="hybridMultilevel"/>
    <w:tmpl w:val="6F80F296"/>
    <w:lvl w:ilvl="0" w:tplc="0914A9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C7C5D"/>
    <w:multiLevelType w:val="hybridMultilevel"/>
    <w:tmpl w:val="F826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9569A"/>
    <w:multiLevelType w:val="hybridMultilevel"/>
    <w:tmpl w:val="3490C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73C0B"/>
    <w:multiLevelType w:val="hybridMultilevel"/>
    <w:tmpl w:val="539AAE0A"/>
    <w:lvl w:ilvl="0" w:tplc="8ED640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512942"/>
    <w:multiLevelType w:val="hybridMultilevel"/>
    <w:tmpl w:val="EDC2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C01F4"/>
    <w:multiLevelType w:val="hybridMultilevel"/>
    <w:tmpl w:val="208E6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65DC9"/>
    <w:multiLevelType w:val="hybridMultilevel"/>
    <w:tmpl w:val="4A7C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23FD1"/>
    <w:multiLevelType w:val="hybridMultilevel"/>
    <w:tmpl w:val="FCD64328"/>
    <w:lvl w:ilvl="0" w:tplc="579C8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368"/>
    <w:multiLevelType w:val="hybridMultilevel"/>
    <w:tmpl w:val="A2E0FAB4"/>
    <w:lvl w:ilvl="0" w:tplc="A78C1E3E">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CD8285B"/>
    <w:multiLevelType w:val="hybridMultilevel"/>
    <w:tmpl w:val="D816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887658"/>
    <w:multiLevelType w:val="hybridMultilevel"/>
    <w:tmpl w:val="A2FA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54579"/>
    <w:multiLevelType w:val="hybridMultilevel"/>
    <w:tmpl w:val="D76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904B9"/>
    <w:multiLevelType w:val="hybridMultilevel"/>
    <w:tmpl w:val="A5BA5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D3264E"/>
    <w:multiLevelType w:val="hybridMultilevel"/>
    <w:tmpl w:val="0BECB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5D35CD"/>
    <w:multiLevelType w:val="hybridMultilevel"/>
    <w:tmpl w:val="29A632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6979B3"/>
    <w:multiLevelType w:val="hybridMultilevel"/>
    <w:tmpl w:val="E988A2D8"/>
    <w:lvl w:ilvl="0" w:tplc="B0C87026">
      <w:start w:val="1"/>
      <w:numFmt w:val="bullet"/>
      <w:lvlText w:val=""/>
      <w:lvlJc w:val="left"/>
      <w:pPr>
        <w:ind w:left="1066"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E2BB6"/>
    <w:multiLevelType w:val="hybridMultilevel"/>
    <w:tmpl w:val="93E415D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CA09B2"/>
    <w:multiLevelType w:val="hybridMultilevel"/>
    <w:tmpl w:val="61BA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2"/>
  </w:num>
  <w:num w:numId="4">
    <w:abstractNumId w:val="9"/>
  </w:num>
  <w:num w:numId="5">
    <w:abstractNumId w:val="8"/>
  </w:num>
  <w:num w:numId="6">
    <w:abstractNumId w:val="6"/>
  </w:num>
  <w:num w:numId="7">
    <w:abstractNumId w:val="7"/>
  </w:num>
  <w:num w:numId="8">
    <w:abstractNumId w:val="1"/>
  </w:num>
  <w:num w:numId="9">
    <w:abstractNumId w:val="11"/>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3"/>
  </w:num>
  <w:num w:numId="14">
    <w:abstractNumId w:val="17"/>
  </w:num>
  <w:num w:numId="15">
    <w:abstractNumId w:val="3"/>
  </w:num>
  <w:num w:numId="16">
    <w:abstractNumId w:val="15"/>
  </w:num>
  <w:num w:numId="17">
    <w:abstractNumId w:val="18"/>
  </w:num>
  <w:num w:numId="18">
    <w:abstractNumId w:val="19"/>
  </w:num>
  <w:num w:numId="19">
    <w:abstractNumId w:val="14"/>
  </w:num>
  <w:num w:numId="20">
    <w:abstractNumId w:val="5"/>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C0"/>
    <w:rsid w:val="00003CA3"/>
    <w:rsid w:val="000157DB"/>
    <w:rsid w:val="00016D17"/>
    <w:rsid w:val="00026DBE"/>
    <w:rsid w:val="00037586"/>
    <w:rsid w:val="00042732"/>
    <w:rsid w:val="0004346D"/>
    <w:rsid w:val="00043713"/>
    <w:rsid w:val="00053F7F"/>
    <w:rsid w:val="00054C8A"/>
    <w:rsid w:val="00092AFE"/>
    <w:rsid w:val="000B4320"/>
    <w:rsid w:val="000B70D8"/>
    <w:rsid w:val="000D1250"/>
    <w:rsid w:val="000E26B7"/>
    <w:rsid w:val="000E45F3"/>
    <w:rsid w:val="000E55C4"/>
    <w:rsid w:val="000F2B8E"/>
    <w:rsid w:val="000F7A68"/>
    <w:rsid w:val="00105B2B"/>
    <w:rsid w:val="00112D49"/>
    <w:rsid w:val="00113322"/>
    <w:rsid w:val="001309E9"/>
    <w:rsid w:val="001332E7"/>
    <w:rsid w:val="00137BDA"/>
    <w:rsid w:val="00141078"/>
    <w:rsid w:val="00141C89"/>
    <w:rsid w:val="00141E25"/>
    <w:rsid w:val="0015248F"/>
    <w:rsid w:val="001543B3"/>
    <w:rsid w:val="0015686B"/>
    <w:rsid w:val="00157B8B"/>
    <w:rsid w:val="0017614C"/>
    <w:rsid w:val="00186B6B"/>
    <w:rsid w:val="00192BD6"/>
    <w:rsid w:val="001A02CF"/>
    <w:rsid w:val="001A36AC"/>
    <w:rsid w:val="001D24B7"/>
    <w:rsid w:val="001F639F"/>
    <w:rsid w:val="00213F5C"/>
    <w:rsid w:val="0022453B"/>
    <w:rsid w:val="0023171E"/>
    <w:rsid w:val="00232CA5"/>
    <w:rsid w:val="0023313A"/>
    <w:rsid w:val="002347CA"/>
    <w:rsid w:val="00273685"/>
    <w:rsid w:val="002846AC"/>
    <w:rsid w:val="00294C75"/>
    <w:rsid w:val="002B4F9A"/>
    <w:rsid w:val="002B594A"/>
    <w:rsid w:val="002C5B23"/>
    <w:rsid w:val="002D1357"/>
    <w:rsid w:val="002D751A"/>
    <w:rsid w:val="002F613F"/>
    <w:rsid w:val="002F7E7C"/>
    <w:rsid w:val="00306995"/>
    <w:rsid w:val="00340E6A"/>
    <w:rsid w:val="00341430"/>
    <w:rsid w:val="00345263"/>
    <w:rsid w:val="00352EC3"/>
    <w:rsid w:val="00355157"/>
    <w:rsid w:val="003646B5"/>
    <w:rsid w:val="00370882"/>
    <w:rsid w:val="003B6D44"/>
    <w:rsid w:val="003C228F"/>
    <w:rsid w:val="003D07D3"/>
    <w:rsid w:val="003D2094"/>
    <w:rsid w:val="003D3D2F"/>
    <w:rsid w:val="003F654D"/>
    <w:rsid w:val="003F660D"/>
    <w:rsid w:val="003F7C16"/>
    <w:rsid w:val="00402D41"/>
    <w:rsid w:val="004045C8"/>
    <w:rsid w:val="004323AA"/>
    <w:rsid w:val="00432CEE"/>
    <w:rsid w:val="00435B69"/>
    <w:rsid w:val="004370A8"/>
    <w:rsid w:val="00483370"/>
    <w:rsid w:val="00494143"/>
    <w:rsid w:val="00495408"/>
    <w:rsid w:val="004B741E"/>
    <w:rsid w:val="004B765E"/>
    <w:rsid w:val="004C6B40"/>
    <w:rsid w:val="004E05B3"/>
    <w:rsid w:val="004E0967"/>
    <w:rsid w:val="004E1ADE"/>
    <w:rsid w:val="004F5B1D"/>
    <w:rsid w:val="004F7E7B"/>
    <w:rsid w:val="005072EE"/>
    <w:rsid w:val="005113D7"/>
    <w:rsid w:val="00512B1D"/>
    <w:rsid w:val="005144E5"/>
    <w:rsid w:val="00515C65"/>
    <w:rsid w:val="00515DB1"/>
    <w:rsid w:val="00533E3C"/>
    <w:rsid w:val="005361C1"/>
    <w:rsid w:val="00536C7E"/>
    <w:rsid w:val="0053756C"/>
    <w:rsid w:val="00553E99"/>
    <w:rsid w:val="00561725"/>
    <w:rsid w:val="00592ACD"/>
    <w:rsid w:val="00594CEC"/>
    <w:rsid w:val="0059754E"/>
    <w:rsid w:val="005A6B25"/>
    <w:rsid w:val="005B786E"/>
    <w:rsid w:val="005B7B91"/>
    <w:rsid w:val="005C6EBF"/>
    <w:rsid w:val="005D343E"/>
    <w:rsid w:val="005E4D04"/>
    <w:rsid w:val="005F66B2"/>
    <w:rsid w:val="00604E89"/>
    <w:rsid w:val="00612ADD"/>
    <w:rsid w:val="00624C22"/>
    <w:rsid w:val="00626C43"/>
    <w:rsid w:val="006336DA"/>
    <w:rsid w:val="00634A45"/>
    <w:rsid w:val="00635E0B"/>
    <w:rsid w:val="00644996"/>
    <w:rsid w:val="00651B71"/>
    <w:rsid w:val="006570D1"/>
    <w:rsid w:val="0068112D"/>
    <w:rsid w:val="00685AE4"/>
    <w:rsid w:val="00693518"/>
    <w:rsid w:val="00695153"/>
    <w:rsid w:val="006A14F8"/>
    <w:rsid w:val="006A78BE"/>
    <w:rsid w:val="006B2CC6"/>
    <w:rsid w:val="006E0053"/>
    <w:rsid w:val="006E71B5"/>
    <w:rsid w:val="007071EB"/>
    <w:rsid w:val="00714AC0"/>
    <w:rsid w:val="00726144"/>
    <w:rsid w:val="00732BCD"/>
    <w:rsid w:val="00756100"/>
    <w:rsid w:val="007602EF"/>
    <w:rsid w:val="0076480B"/>
    <w:rsid w:val="00767835"/>
    <w:rsid w:val="00771C3C"/>
    <w:rsid w:val="00776E98"/>
    <w:rsid w:val="007918C9"/>
    <w:rsid w:val="007B1918"/>
    <w:rsid w:val="007C0E81"/>
    <w:rsid w:val="007D0BE7"/>
    <w:rsid w:val="007D52CA"/>
    <w:rsid w:val="0080031E"/>
    <w:rsid w:val="00800913"/>
    <w:rsid w:val="00830A10"/>
    <w:rsid w:val="00831458"/>
    <w:rsid w:val="00831ED2"/>
    <w:rsid w:val="0083316A"/>
    <w:rsid w:val="00837B8B"/>
    <w:rsid w:val="00871362"/>
    <w:rsid w:val="00880172"/>
    <w:rsid w:val="008A3D22"/>
    <w:rsid w:val="008A6163"/>
    <w:rsid w:val="008B1397"/>
    <w:rsid w:val="008C7193"/>
    <w:rsid w:val="008D0D03"/>
    <w:rsid w:val="008E7E28"/>
    <w:rsid w:val="00903570"/>
    <w:rsid w:val="00937663"/>
    <w:rsid w:val="009412CD"/>
    <w:rsid w:val="009462A6"/>
    <w:rsid w:val="00956F9B"/>
    <w:rsid w:val="009912FD"/>
    <w:rsid w:val="009A13F6"/>
    <w:rsid w:val="009B6A7D"/>
    <w:rsid w:val="009C56B0"/>
    <w:rsid w:val="009D14E6"/>
    <w:rsid w:val="009F54D9"/>
    <w:rsid w:val="00A0169C"/>
    <w:rsid w:val="00A02795"/>
    <w:rsid w:val="00A062E0"/>
    <w:rsid w:val="00A13C1A"/>
    <w:rsid w:val="00A35769"/>
    <w:rsid w:val="00A466CD"/>
    <w:rsid w:val="00A80C2B"/>
    <w:rsid w:val="00A85613"/>
    <w:rsid w:val="00A924EB"/>
    <w:rsid w:val="00A95906"/>
    <w:rsid w:val="00AA4947"/>
    <w:rsid w:val="00AA5A5D"/>
    <w:rsid w:val="00AC433B"/>
    <w:rsid w:val="00AC6FF6"/>
    <w:rsid w:val="00AC7499"/>
    <w:rsid w:val="00AD3215"/>
    <w:rsid w:val="00AD5DF6"/>
    <w:rsid w:val="00AF7F56"/>
    <w:rsid w:val="00B016A2"/>
    <w:rsid w:val="00B06F4B"/>
    <w:rsid w:val="00B22C1F"/>
    <w:rsid w:val="00B26A62"/>
    <w:rsid w:val="00B271A6"/>
    <w:rsid w:val="00B31581"/>
    <w:rsid w:val="00B33F64"/>
    <w:rsid w:val="00B52D5B"/>
    <w:rsid w:val="00B614E4"/>
    <w:rsid w:val="00B63760"/>
    <w:rsid w:val="00B66573"/>
    <w:rsid w:val="00B66DF2"/>
    <w:rsid w:val="00B738EB"/>
    <w:rsid w:val="00B75601"/>
    <w:rsid w:val="00B84BDB"/>
    <w:rsid w:val="00B87C75"/>
    <w:rsid w:val="00B95206"/>
    <w:rsid w:val="00B9660A"/>
    <w:rsid w:val="00BA0DCE"/>
    <w:rsid w:val="00BB5238"/>
    <w:rsid w:val="00BC77DC"/>
    <w:rsid w:val="00BD31AD"/>
    <w:rsid w:val="00BD3543"/>
    <w:rsid w:val="00BD77DC"/>
    <w:rsid w:val="00BE0950"/>
    <w:rsid w:val="00BF16F8"/>
    <w:rsid w:val="00BF734B"/>
    <w:rsid w:val="00C02668"/>
    <w:rsid w:val="00C03E59"/>
    <w:rsid w:val="00C0489B"/>
    <w:rsid w:val="00C210D3"/>
    <w:rsid w:val="00C35292"/>
    <w:rsid w:val="00C35440"/>
    <w:rsid w:val="00C42493"/>
    <w:rsid w:val="00C437D8"/>
    <w:rsid w:val="00C4625F"/>
    <w:rsid w:val="00C705DA"/>
    <w:rsid w:val="00C809DF"/>
    <w:rsid w:val="00C96F0C"/>
    <w:rsid w:val="00CA1E64"/>
    <w:rsid w:val="00CB4351"/>
    <w:rsid w:val="00CC6BCD"/>
    <w:rsid w:val="00CD7C80"/>
    <w:rsid w:val="00CE083C"/>
    <w:rsid w:val="00CF7D06"/>
    <w:rsid w:val="00D033E7"/>
    <w:rsid w:val="00D07D74"/>
    <w:rsid w:val="00D22F13"/>
    <w:rsid w:val="00D519E6"/>
    <w:rsid w:val="00D52EDE"/>
    <w:rsid w:val="00D563A1"/>
    <w:rsid w:val="00D56619"/>
    <w:rsid w:val="00D72D68"/>
    <w:rsid w:val="00D73427"/>
    <w:rsid w:val="00D84B77"/>
    <w:rsid w:val="00D91D13"/>
    <w:rsid w:val="00D94D3F"/>
    <w:rsid w:val="00DA2A09"/>
    <w:rsid w:val="00DB22FA"/>
    <w:rsid w:val="00DE19CA"/>
    <w:rsid w:val="00DF65B4"/>
    <w:rsid w:val="00E04082"/>
    <w:rsid w:val="00E210A3"/>
    <w:rsid w:val="00E27ABF"/>
    <w:rsid w:val="00E308E2"/>
    <w:rsid w:val="00E32A3A"/>
    <w:rsid w:val="00E3593F"/>
    <w:rsid w:val="00E44996"/>
    <w:rsid w:val="00E53E3A"/>
    <w:rsid w:val="00E57417"/>
    <w:rsid w:val="00E63393"/>
    <w:rsid w:val="00E64D84"/>
    <w:rsid w:val="00E75E8D"/>
    <w:rsid w:val="00E83DA2"/>
    <w:rsid w:val="00EC0BD1"/>
    <w:rsid w:val="00EC4EB7"/>
    <w:rsid w:val="00EC5E41"/>
    <w:rsid w:val="00ED1AFC"/>
    <w:rsid w:val="00ED6C41"/>
    <w:rsid w:val="00F03A45"/>
    <w:rsid w:val="00F03BF0"/>
    <w:rsid w:val="00F10F50"/>
    <w:rsid w:val="00F13E4D"/>
    <w:rsid w:val="00F23EAA"/>
    <w:rsid w:val="00F25198"/>
    <w:rsid w:val="00F34B01"/>
    <w:rsid w:val="00F51F72"/>
    <w:rsid w:val="00F651D5"/>
    <w:rsid w:val="00F714D8"/>
    <w:rsid w:val="00F741CF"/>
    <w:rsid w:val="00F80C02"/>
    <w:rsid w:val="00F81405"/>
    <w:rsid w:val="00F868B2"/>
    <w:rsid w:val="00F8774A"/>
    <w:rsid w:val="00FA26C1"/>
    <w:rsid w:val="00FA2E1F"/>
    <w:rsid w:val="00FB0382"/>
    <w:rsid w:val="00FB523A"/>
    <w:rsid w:val="00FB7FA1"/>
    <w:rsid w:val="00FC508C"/>
    <w:rsid w:val="00FE35B8"/>
    <w:rsid w:val="00FE44E3"/>
    <w:rsid w:val="00FE530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A011DA7-60F7-4DE8-BD81-BA9A7D2A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A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C0"/>
    <w:pPr>
      <w:ind w:left="720"/>
      <w:contextualSpacing/>
    </w:pPr>
  </w:style>
  <w:style w:type="character" w:styleId="Hyperlink">
    <w:name w:val="Hyperlink"/>
    <w:basedOn w:val="DefaultParagraphFont"/>
    <w:uiPriority w:val="99"/>
    <w:unhideWhenUsed/>
    <w:rsid w:val="006A14F8"/>
    <w:rPr>
      <w:color w:val="0000FF" w:themeColor="hyperlink"/>
      <w:u w:val="single"/>
    </w:rPr>
  </w:style>
  <w:style w:type="paragraph" w:customStyle="1" w:styleId="Default">
    <w:name w:val="Default"/>
    <w:rsid w:val="003C228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75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1A"/>
    <w:rPr>
      <w:rFonts w:ascii="Tahoma" w:hAnsi="Tahoma" w:cs="Tahoma"/>
      <w:sz w:val="16"/>
      <w:szCs w:val="16"/>
    </w:rPr>
  </w:style>
  <w:style w:type="paragraph" w:styleId="Header">
    <w:name w:val="header"/>
    <w:basedOn w:val="Normal"/>
    <w:link w:val="HeaderChar"/>
    <w:uiPriority w:val="99"/>
    <w:unhideWhenUsed/>
    <w:rsid w:val="00693518"/>
    <w:pPr>
      <w:tabs>
        <w:tab w:val="center" w:pos="4680"/>
        <w:tab w:val="right" w:pos="9360"/>
      </w:tabs>
      <w:spacing w:line="240" w:lineRule="auto"/>
    </w:pPr>
  </w:style>
  <w:style w:type="character" w:customStyle="1" w:styleId="HeaderChar">
    <w:name w:val="Header Char"/>
    <w:basedOn w:val="DefaultParagraphFont"/>
    <w:link w:val="Header"/>
    <w:uiPriority w:val="99"/>
    <w:rsid w:val="00693518"/>
  </w:style>
  <w:style w:type="paragraph" w:styleId="Footer">
    <w:name w:val="footer"/>
    <w:basedOn w:val="Normal"/>
    <w:link w:val="FooterChar"/>
    <w:uiPriority w:val="99"/>
    <w:unhideWhenUsed/>
    <w:rsid w:val="00693518"/>
    <w:pPr>
      <w:tabs>
        <w:tab w:val="center" w:pos="4680"/>
        <w:tab w:val="right" w:pos="9360"/>
      </w:tabs>
      <w:spacing w:line="240" w:lineRule="auto"/>
    </w:pPr>
  </w:style>
  <w:style w:type="character" w:customStyle="1" w:styleId="FooterChar">
    <w:name w:val="Footer Char"/>
    <w:basedOn w:val="DefaultParagraphFont"/>
    <w:link w:val="Footer"/>
    <w:uiPriority w:val="99"/>
    <w:rsid w:val="00693518"/>
  </w:style>
  <w:style w:type="paragraph" w:styleId="EndnoteText">
    <w:name w:val="endnote text"/>
    <w:basedOn w:val="Normal"/>
    <w:link w:val="EndnoteTextChar"/>
    <w:uiPriority w:val="99"/>
    <w:semiHidden/>
    <w:unhideWhenUsed/>
    <w:rsid w:val="00693518"/>
    <w:pPr>
      <w:spacing w:line="240" w:lineRule="auto"/>
    </w:pPr>
    <w:rPr>
      <w:sz w:val="20"/>
      <w:szCs w:val="20"/>
    </w:rPr>
  </w:style>
  <w:style w:type="character" w:customStyle="1" w:styleId="EndnoteTextChar">
    <w:name w:val="Endnote Text Char"/>
    <w:basedOn w:val="DefaultParagraphFont"/>
    <w:link w:val="EndnoteText"/>
    <w:uiPriority w:val="99"/>
    <w:semiHidden/>
    <w:rsid w:val="00693518"/>
    <w:rPr>
      <w:sz w:val="20"/>
      <w:szCs w:val="20"/>
    </w:rPr>
  </w:style>
  <w:style w:type="character" w:styleId="EndnoteReference">
    <w:name w:val="endnote reference"/>
    <w:basedOn w:val="DefaultParagraphFont"/>
    <w:uiPriority w:val="99"/>
    <w:semiHidden/>
    <w:unhideWhenUsed/>
    <w:rsid w:val="00693518"/>
    <w:rPr>
      <w:vertAlign w:val="superscript"/>
    </w:rPr>
  </w:style>
  <w:style w:type="character" w:styleId="FollowedHyperlink">
    <w:name w:val="FollowedHyperlink"/>
    <w:basedOn w:val="DefaultParagraphFont"/>
    <w:uiPriority w:val="99"/>
    <w:semiHidden/>
    <w:unhideWhenUsed/>
    <w:rsid w:val="00624C22"/>
    <w:rPr>
      <w:color w:val="800080" w:themeColor="followedHyperlink"/>
      <w:u w:val="single"/>
    </w:rPr>
  </w:style>
  <w:style w:type="table" w:customStyle="1" w:styleId="TableGrid1">
    <w:name w:val="Table Grid1"/>
    <w:basedOn w:val="TableNormal"/>
    <w:next w:val="TableGrid"/>
    <w:uiPriority w:val="59"/>
    <w:rsid w:val="002F6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D5C7-8AFC-4F48-A564-04720526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ELA Lesson Plan Template</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Lesson Plan Template</dc:title>
  <dc:subject>Curriculum Development</dc:subject>
  <dc:creator>ESE</dc:creator>
  <cp:keywords>ELA, English Language Arts, Lesson, lesson plan, template</cp:keywords>
  <cp:lastModifiedBy>Lakshmi Nayak</cp:lastModifiedBy>
  <cp:revision>15</cp:revision>
  <cp:lastPrinted>2016-07-12T15:08:00Z</cp:lastPrinted>
  <dcterms:created xsi:type="dcterms:W3CDTF">2016-07-11T18:41:00Z</dcterms:created>
  <dcterms:modified xsi:type="dcterms:W3CDTF">2016-09-02T16:35:00Z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2016</vt:lpwstr>
  </property>
</Properties>
</file>